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C59C0" w14:textId="77777777" w:rsidR="00561476" w:rsidRPr="00BA6F25" w:rsidRDefault="00FF211C" w:rsidP="00561476">
      <w:pPr>
        <w:jc w:val="center"/>
        <w:rPr>
          <w:b/>
          <w:sz w:val="36"/>
          <w:szCs w:val="36"/>
        </w:rPr>
      </w:pPr>
      <w:r>
        <w:rPr>
          <w:b/>
          <w:noProof/>
          <w:sz w:val="36"/>
          <w:szCs w:val="36"/>
        </w:rPr>
        <w:drawing>
          <wp:inline distT="0" distB="0" distL="0" distR="0" wp14:anchorId="2B9A20B5" wp14:editId="2B41DFA2">
            <wp:extent cx="3717290" cy="2384425"/>
            <wp:effectExtent l="0" t="0" r="0" b="0"/>
            <wp:docPr id="5"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7290" cy="2384425"/>
                    </a:xfrm>
                    <a:prstGeom prst="rect">
                      <a:avLst/>
                    </a:prstGeom>
                    <a:noFill/>
                    <a:ln>
                      <a:noFill/>
                    </a:ln>
                  </pic:spPr>
                </pic:pic>
              </a:graphicData>
            </a:graphic>
          </wp:inline>
        </w:drawing>
      </w:r>
    </w:p>
    <w:p w14:paraId="265C06F3" w14:textId="77777777" w:rsidR="00561476" w:rsidRPr="00BA6F25" w:rsidRDefault="00561476" w:rsidP="00561476">
      <w:pPr>
        <w:jc w:val="center"/>
        <w:rPr>
          <w:b/>
          <w:sz w:val="36"/>
          <w:szCs w:val="36"/>
          <w:lang w:val="en-US"/>
        </w:rPr>
      </w:pPr>
    </w:p>
    <w:p w14:paraId="338356D8" w14:textId="77777777" w:rsidR="000A4DD6" w:rsidRPr="00BA6F25" w:rsidRDefault="000A4DD6" w:rsidP="00561476">
      <w:pPr>
        <w:jc w:val="center"/>
        <w:rPr>
          <w:b/>
          <w:sz w:val="36"/>
          <w:szCs w:val="36"/>
          <w:lang w:val="en-US"/>
        </w:rPr>
      </w:pPr>
    </w:p>
    <w:p w14:paraId="50A769A5" w14:textId="77777777" w:rsidR="000A4DD6" w:rsidRPr="00BA6F25" w:rsidRDefault="000A4DD6" w:rsidP="00561476">
      <w:pPr>
        <w:jc w:val="center"/>
        <w:rPr>
          <w:b/>
          <w:sz w:val="36"/>
          <w:szCs w:val="36"/>
          <w:lang w:val="en-US"/>
        </w:rPr>
      </w:pPr>
    </w:p>
    <w:p w14:paraId="418CBC3A" w14:textId="77777777" w:rsidR="000A4DD6" w:rsidRPr="00BA6F25" w:rsidRDefault="000A4DD6" w:rsidP="00561476">
      <w:pPr>
        <w:jc w:val="center"/>
        <w:rPr>
          <w:b/>
          <w:sz w:val="36"/>
          <w:szCs w:val="36"/>
          <w:lang w:val="en-US"/>
        </w:rPr>
      </w:pPr>
    </w:p>
    <w:p w14:paraId="4F1DDC61" w14:textId="77777777" w:rsidR="00561476" w:rsidRPr="00BA6F25" w:rsidRDefault="00561476" w:rsidP="00561476">
      <w:pPr>
        <w:tabs>
          <w:tab w:val="left" w:pos="5204"/>
        </w:tabs>
        <w:jc w:val="left"/>
        <w:rPr>
          <w:b/>
          <w:sz w:val="36"/>
          <w:szCs w:val="36"/>
        </w:rPr>
      </w:pPr>
      <w:r w:rsidRPr="00BA6F25">
        <w:rPr>
          <w:b/>
          <w:sz w:val="36"/>
          <w:szCs w:val="36"/>
        </w:rPr>
        <w:tab/>
      </w:r>
    </w:p>
    <w:p w14:paraId="479C50E0" w14:textId="77777777" w:rsidR="00561476" w:rsidRPr="00BA6F25" w:rsidRDefault="00561476" w:rsidP="00561476">
      <w:pPr>
        <w:jc w:val="center"/>
        <w:rPr>
          <w:b/>
          <w:sz w:val="36"/>
          <w:szCs w:val="36"/>
        </w:rPr>
      </w:pPr>
    </w:p>
    <w:p w14:paraId="52D780D5" w14:textId="77777777" w:rsidR="00561476" w:rsidRPr="00BA6F25" w:rsidRDefault="00CB76D2" w:rsidP="00561476">
      <w:pPr>
        <w:jc w:val="center"/>
        <w:rPr>
          <w:b/>
          <w:sz w:val="48"/>
          <w:szCs w:val="48"/>
        </w:rPr>
      </w:pPr>
      <w:bookmarkStart w:id="0" w:name="_Toc226196784"/>
      <w:bookmarkStart w:id="1" w:name="_Toc226197203"/>
      <w:r w:rsidRPr="00BA6F25">
        <w:rPr>
          <w:b/>
          <w:sz w:val="48"/>
          <w:szCs w:val="48"/>
        </w:rPr>
        <w:t>М</w:t>
      </w:r>
      <w:r w:rsidR="00561476" w:rsidRPr="00BA6F25">
        <w:rPr>
          <w:b/>
          <w:sz w:val="48"/>
          <w:szCs w:val="48"/>
        </w:rPr>
        <w:t>ониторинг СМИ</w:t>
      </w:r>
      <w:bookmarkEnd w:id="0"/>
      <w:bookmarkEnd w:id="1"/>
      <w:r w:rsidR="00561476" w:rsidRPr="00BA6F25">
        <w:rPr>
          <w:b/>
          <w:sz w:val="48"/>
          <w:szCs w:val="48"/>
        </w:rPr>
        <w:t xml:space="preserve"> РФ</w:t>
      </w:r>
    </w:p>
    <w:p w14:paraId="307654F4" w14:textId="77777777" w:rsidR="00561476" w:rsidRPr="00BA6F25" w:rsidRDefault="00561476" w:rsidP="00561476">
      <w:pPr>
        <w:jc w:val="center"/>
        <w:rPr>
          <w:b/>
          <w:sz w:val="48"/>
          <w:szCs w:val="48"/>
        </w:rPr>
      </w:pPr>
      <w:bookmarkStart w:id="2" w:name="_Toc226196785"/>
      <w:bookmarkStart w:id="3" w:name="_Toc226197204"/>
      <w:r w:rsidRPr="00BA6F25">
        <w:rPr>
          <w:b/>
          <w:sz w:val="48"/>
          <w:szCs w:val="48"/>
        </w:rPr>
        <w:t>по пенсионной тематике</w:t>
      </w:r>
      <w:bookmarkEnd w:id="2"/>
      <w:bookmarkEnd w:id="3"/>
    </w:p>
    <w:p w14:paraId="46A5EBDB" w14:textId="77777777" w:rsidR="008B6D1B" w:rsidRPr="00BA6F25" w:rsidRDefault="008B6D1B" w:rsidP="00C70A20">
      <w:pPr>
        <w:jc w:val="center"/>
        <w:rPr>
          <w:b/>
          <w:sz w:val="48"/>
          <w:szCs w:val="48"/>
        </w:rPr>
      </w:pPr>
    </w:p>
    <w:p w14:paraId="66561AE1" w14:textId="77777777" w:rsidR="007D6FE5" w:rsidRPr="00BA6F25" w:rsidRDefault="007D6FE5" w:rsidP="00C70A20">
      <w:pPr>
        <w:jc w:val="center"/>
        <w:rPr>
          <w:b/>
          <w:sz w:val="36"/>
          <w:szCs w:val="36"/>
        </w:rPr>
      </w:pPr>
      <w:r w:rsidRPr="00BA6F25">
        <w:rPr>
          <w:b/>
          <w:sz w:val="36"/>
          <w:szCs w:val="36"/>
        </w:rPr>
        <w:t xml:space="preserve"> </w:t>
      </w:r>
    </w:p>
    <w:p w14:paraId="10522047" w14:textId="77777777" w:rsidR="00C70A20" w:rsidRPr="00BA6F25" w:rsidRDefault="002A6B72" w:rsidP="00C70A20">
      <w:pPr>
        <w:jc w:val="center"/>
        <w:rPr>
          <w:b/>
          <w:sz w:val="40"/>
          <w:szCs w:val="40"/>
        </w:rPr>
      </w:pPr>
      <w:r w:rsidRPr="00BA6F25">
        <w:rPr>
          <w:b/>
          <w:sz w:val="40"/>
          <w:szCs w:val="40"/>
          <w:lang w:val="en-US"/>
        </w:rPr>
        <w:t>0</w:t>
      </w:r>
      <w:r w:rsidR="00314B82" w:rsidRPr="00BA6F25">
        <w:rPr>
          <w:b/>
          <w:sz w:val="40"/>
          <w:szCs w:val="40"/>
          <w:lang w:val="en-US"/>
        </w:rPr>
        <w:t>3</w:t>
      </w:r>
      <w:r w:rsidR="00CB6B64" w:rsidRPr="00BA6F25">
        <w:rPr>
          <w:b/>
          <w:sz w:val="40"/>
          <w:szCs w:val="40"/>
        </w:rPr>
        <w:t>.</w:t>
      </w:r>
      <w:r w:rsidR="00C8666E" w:rsidRPr="00BA6F25">
        <w:rPr>
          <w:b/>
          <w:sz w:val="40"/>
          <w:szCs w:val="40"/>
        </w:rPr>
        <w:t>0</w:t>
      </w:r>
      <w:r w:rsidRPr="00BA6F25">
        <w:rPr>
          <w:b/>
          <w:sz w:val="40"/>
          <w:szCs w:val="40"/>
          <w:lang w:val="en-US"/>
        </w:rPr>
        <w:t>7</w:t>
      </w:r>
      <w:r w:rsidR="000214CF" w:rsidRPr="00BA6F25">
        <w:rPr>
          <w:b/>
          <w:sz w:val="40"/>
          <w:szCs w:val="40"/>
        </w:rPr>
        <w:t>.</w:t>
      </w:r>
      <w:r w:rsidR="007D6FE5" w:rsidRPr="00BA6F25">
        <w:rPr>
          <w:b/>
          <w:sz w:val="40"/>
          <w:szCs w:val="40"/>
        </w:rPr>
        <w:t>20</w:t>
      </w:r>
      <w:r w:rsidR="00EB57E7" w:rsidRPr="00BA6F25">
        <w:rPr>
          <w:b/>
          <w:sz w:val="40"/>
          <w:szCs w:val="40"/>
        </w:rPr>
        <w:t>2</w:t>
      </w:r>
      <w:r w:rsidR="00C8666E" w:rsidRPr="00BA6F25">
        <w:rPr>
          <w:b/>
          <w:sz w:val="40"/>
          <w:szCs w:val="40"/>
        </w:rPr>
        <w:t>5</w:t>
      </w:r>
      <w:r w:rsidR="00C70A20" w:rsidRPr="00BA6F25">
        <w:rPr>
          <w:b/>
          <w:sz w:val="40"/>
          <w:szCs w:val="40"/>
        </w:rPr>
        <w:t xml:space="preserve"> г</w:t>
      </w:r>
      <w:r w:rsidR="007D6FE5" w:rsidRPr="00BA6F25">
        <w:rPr>
          <w:b/>
          <w:sz w:val="40"/>
          <w:szCs w:val="40"/>
        </w:rPr>
        <w:t>.</w:t>
      </w:r>
    </w:p>
    <w:p w14:paraId="39AD04E8" w14:textId="77777777" w:rsidR="007D6FE5" w:rsidRPr="00BA6F25" w:rsidRDefault="007D6FE5" w:rsidP="000C1A46">
      <w:pPr>
        <w:jc w:val="center"/>
        <w:rPr>
          <w:b/>
          <w:sz w:val="40"/>
          <w:szCs w:val="40"/>
        </w:rPr>
      </w:pPr>
    </w:p>
    <w:p w14:paraId="3DA20C34" w14:textId="77777777" w:rsidR="00C16C6D" w:rsidRPr="00BA6F25" w:rsidRDefault="00C16C6D" w:rsidP="000C1A46">
      <w:pPr>
        <w:jc w:val="center"/>
        <w:rPr>
          <w:b/>
          <w:sz w:val="40"/>
          <w:szCs w:val="40"/>
        </w:rPr>
      </w:pPr>
    </w:p>
    <w:p w14:paraId="0CBAEB27" w14:textId="77777777" w:rsidR="00C70A20" w:rsidRPr="00BA6F25" w:rsidRDefault="00C70A20" w:rsidP="000C1A46">
      <w:pPr>
        <w:jc w:val="center"/>
        <w:rPr>
          <w:b/>
          <w:sz w:val="40"/>
          <w:szCs w:val="40"/>
        </w:rPr>
      </w:pPr>
    </w:p>
    <w:p w14:paraId="79DBFCD9" w14:textId="77777777" w:rsidR="00C70A20" w:rsidRPr="00BA6F25" w:rsidRDefault="00C70A20" w:rsidP="000C1A46">
      <w:pPr>
        <w:jc w:val="center"/>
      </w:pPr>
    </w:p>
    <w:p w14:paraId="07800E31" w14:textId="77777777" w:rsidR="00CB76D2" w:rsidRPr="00BA6F25" w:rsidRDefault="00CB76D2" w:rsidP="000C1A46">
      <w:pPr>
        <w:jc w:val="center"/>
        <w:rPr>
          <w:b/>
          <w:sz w:val="40"/>
          <w:szCs w:val="40"/>
        </w:rPr>
      </w:pPr>
    </w:p>
    <w:p w14:paraId="56AD1CEE" w14:textId="77777777" w:rsidR="009D66A1" w:rsidRPr="00BA6F25" w:rsidRDefault="009B23FE" w:rsidP="009B23FE">
      <w:pPr>
        <w:pStyle w:val="10"/>
        <w:jc w:val="center"/>
      </w:pPr>
      <w:r w:rsidRPr="00BA6F25">
        <w:br w:type="page"/>
      </w:r>
      <w:bookmarkStart w:id="4" w:name="_Toc396864626"/>
      <w:bookmarkStart w:id="5" w:name="_Toc202421332"/>
      <w:r w:rsidR="009D79CC" w:rsidRPr="00BA6F25">
        <w:lastRenderedPageBreak/>
        <w:t>Те</w:t>
      </w:r>
      <w:r w:rsidR="009D66A1" w:rsidRPr="00BA6F25">
        <w:t>мы</w:t>
      </w:r>
      <w:r w:rsidR="009D66A1" w:rsidRPr="00BA6F25">
        <w:rPr>
          <w:rFonts w:ascii="Arial Rounded MT Bold" w:hAnsi="Arial Rounded MT Bold"/>
        </w:rPr>
        <w:t xml:space="preserve"> </w:t>
      </w:r>
      <w:r w:rsidR="009D66A1" w:rsidRPr="00BA6F25">
        <w:t>дня</w:t>
      </w:r>
      <w:bookmarkEnd w:id="4"/>
      <w:bookmarkEnd w:id="5"/>
    </w:p>
    <w:p w14:paraId="4A3BB9F7" w14:textId="77777777" w:rsidR="00A1463C" w:rsidRPr="00BA6F25" w:rsidRDefault="0049769E" w:rsidP="00676D5F">
      <w:pPr>
        <w:numPr>
          <w:ilvl w:val="0"/>
          <w:numId w:val="25"/>
        </w:numPr>
        <w:rPr>
          <w:i/>
        </w:rPr>
      </w:pPr>
      <w:r w:rsidRPr="00BA6F25">
        <w:rPr>
          <w:i/>
        </w:rPr>
        <w:t xml:space="preserve">Половина жителей Самарской области согласилась бы отдавать часть своей премии на формирование будущей пенсии, если бы сумма накоплений при выходе на заслуженный отдых оказалось значительной, а условия накопительной программы были бы выгодными и комфортными. При этом 58% жителей региона считают, что хорошим инструментом для накоплений могут быть корпоративные пенсионные программы (КПП) от НПФ. Об этом свидетельствуют результаты совместного исследования платформы онлайн-рекрутинга hh.ru и НПФ Эволюция, который был проведен среди 2000 россиян методом онлайн-опроса, </w:t>
      </w:r>
      <w:hyperlink w:anchor="a1" w:history="1">
        <w:r w:rsidRPr="00BA6F25">
          <w:rPr>
            <w:rStyle w:val="a3"/>
            <w:i/>
          </w:rPr>
          <w:t>пишет «НИА-Самара»</w:t>
        </w:r>
      </w:hyperlink>
    </w:p>
    <w:p w14:paraId="705A1AF5" w14:textId="77777777" w:rsidR="0049769E" w:rsidRPr="00BA6F25" w:rsidRDefault="0049769E" w:rsidP="00676D5F">
      <w:pPr>
        <w:numPr>
          <w:ilvl w:val="0"/>
          <w:numId w:val="25"/>
        </w:numPr>
        <w:rPr>
          <w:i/>
        </w:rPr>
      </w:pPr>
      <w:r w:rsidRPr="00BA6F25">
        <w:rPr>
          <w:i/>
        </w:rPr>
        <w:t xml:space="preserve">В Красноярском крае стартовал всероссийский форум «ТИМ Бирюса». С первого дня начались образовательные программы для участников. Прошли установочные сессии, лекции, мастер-классы и лекции от специалистов. Алексей Денисов, вице-президент саморегулируемой организации Национальная ассоциация негосударственных пенсионных фондов провёл лекцию «Программа долгосрочных сбережений: преимущества для молодежи». Он рассказал слушателям о том, как устроена пенсионная система в России, как работает и какие преимущества для молодежи дает программа долгосрочных сбережений, </w:t>
      </w:r>
      <w:hyperlink w:anchor="a2" w:history="1">
        <w:r w:rsidRPr="00BA6F25">
          <w:rPr>
            <w:rStyle w:val="a3"/>
            <w:i/>
          </w:rPr>
          <w:t>передает ИА 1-Line</w:t>
        </w:r>
      </w:hyperlink>
    </w:p>
    <w:p w14:paraId="4BC92E3A" w14:textId="77777777" w:rsidR="0049769E" w:rsidRPr="00BA6F25" w:rsidRDefault="0049769E" w:rsidP="00676D5F">
      <w:pPr>
        <w:numPr>
          <w:ilvl w:val="0"/>
          <w:numId w:val="25"/>
        </w:numPr>
        <w:rPr>
          <w:i/>
        </w:rPr>
      </w:pPr>
      <w:r w:rsidRPr="00BA6F25">
        <w:rPr>
          <w:i/>
        </w:rPr>
        <w:t xml:space="preserve">В Кузбассе более 90 тысяч человек стали участниками Программы долгосрочных сбережений. Только за последний месяц к проекту присоединились свыше семи тысяч жителей региона. Об этом сообщает администрация правительства региона. Преимущества для граждан действительно привлекательные, ведь софинансирование государством достигает 36 тысяч рублей в год в течение 10 лет. Размер бонусов зависит от заработной платы участника проекта и от размера его личных взносов. Минимальный размер взноса для получения софинансирования - две тысячи рублей в год, максимальный не ограничен, </w:t>
      </w:r>
      <w:hyperlink w:anchor="a3" w:history="1">
        <w:r w:rsidRPr="00BA6F25">
          <w:rPr>
            <w:rStyle w:val="a3"/>
            <w:i/>
          </w:rPr>
          <w:t>сообщает «Комсомольская правда – Кемерово»</w:t>
        </w:r>
      </w:hyperlink>
    </w:p>
    <w:p w14:paraId="7FFF3F68" w14:textId="77777777" w:rsidR="0049769E" w:rsidRPr="00BA6F25" w:rsidRDefault="0049769E" w:rsidP="00676D5F">
      <w:pPr>
        <w:numPr>
          <w:ilvl w:val="0"/>
          <w:numId w:val="25"/>
        </w:numPr>
        <w:rPr>
          <w:i/>
        </w:rPr>
      </w:pPr>
      <w:r w:rsidRPr="00BA6F25">
        <w:rPr>
          <w:i/>
        </w:rPr>
        <w:t xml:space="preserve">С 2026 года страховые пенсии россиян будут повышаться два раза в год. Об этом заявил премьер-министр РФ Михаил Мишустин. Он уточнил механизм будущих повышений: с февраля пенсии будут индексироваться по инфляции прошлого года, а с апреля - с учетом роста доходов Социального фонда. Мишустин напомнил о мерах поддержки пенсионеров в текущем году: с 1 января страховые пенсии были повышены на 7,3%, а затем дополнительно проиндексированы по уровню инфляции (9,5%) по поручению президента РФ. Также возобновлена индексация пенсий для работающих граждан, </w:t>
      </w:r>
      <w:hyperlink w:anchor="a4" w:history="1">
        <w:r w:rsidRPr="00BA6F25">
          <w:rPr>
            <w:rStyle w:val="a3"/>
            <w:i/>
          </w:rPr>
          <w:t>пишет газета «Солидарность»</w:t>
        </w:r>
      </w:hyperlink>
    </w:p>
    <w:p w14:paraId="7E307EE6" w14:textId="77777777" w:rsidR="0049769E" w:rsidRPr="00BA6F25" w:rsidRDefault="0049769E" w:rsidP="00676D5F">
      <w:pPr>
        <w:numPr>
          <w:ilvl w:val="0"/>
          <w:numId w:val="25"/>
        </w:numPr>
        <w:rPr>
          <w:i/>
        </w:rPr>
      </w:pPr>
      <w:r w:rsidRPr="00BA6F25">
        <w:rPr>
          <w:i/>
        </w:rPr>
        <w:t xml:space="preserve">Средний размер пенсий в России по состоянию на 1 мая 2025 года составил 23.453 руб. против 20.949 руб. годом ранее, сообщает ТАСС со ссылкой на данные Социального фонда 2 июля 2025 года, в среду. Таким образом, рост за истекшие 12 месяцев составил 2504 руб. На начало апреля средний размер пенсий достигал 23.448 руб., а на начало 2025 года - 23.175 руб. Число пенсионеров на учете в системе Социального фонда уменьшилось за год на 83 тыс., до 40,922 млн. В апреле оно равнялось 40,961 млн, </w:t>
      </w:r>
      <w:hyperlink w:anchor="a5" w:history="1">
        <w:r w:rsidRPr="00BA6F25">
          <w:rPr>
            <w:rStyle w:val="a3"/>
            <w:i/>
          </w:rPr>
          <w:t>передает «Профиль»</w:t>
        </w:r>
      </w:hyperlink>
    </w:p>
    <w:p w14:paraId="25814327" w14:textId="77777777" w:rsidR="00940029" w:rsidRPr="00BA6F25" w:rsidRDefault="009D79CC" w:rsidP="00940029">
      <w:pPr>
        <w:pStyle w:val="10"/>
        <w:jc w:val="center"/>
      </w:pPr>
      <w:bookmarkStart w:id="6" w:name="_Toc173015209"/>
      <w:bookmarkStart w:id="7" w:name="_Toc202421333"/>
      <w:r w:rsidRPr="00BA6F25">
        <w:lastRenderedPageBreak/>
        <w:t>Ци</w:t>
      </w:r>
      <w:r w:rsidR="00940029" w:rsidRPr="00BA6F25">
        <w:t>таты дня</w:t>
      </w:r>
      <w:bookmarkEnd w:id="6"/>
      <w:bookmarkEnd w:id="7"/>
    </w:p>
    <w:p w14:paraId="6AFA03E9" w14:textId="77777777" w:rsidR="0066622A" w:rsidRPr="00BA6F25" w:rsidRDefault="0066622A" w:rsidP="003B3BAA">
      <w:pPr>
        <w:numPr>
          <w:ilvl w:val="0"/>
          <w:numId w:val="27"/>
        </w:numPr>
        <w:rPr>
          <w:i/>
        </w:rPr>
      </w:pPr>
      <w:r w:rsidRPr="00BA6F25">
        <w:rPr>
          <w:i/>
        </w:rPr>
        <w:t>Руслан Вестеровский, старший вице-президент, руководитель блока "Управление благосостоянием" Сбербанка: «Создание единой цифровой инфраструктуры для ПДС — это прежде всего про удобство и доступность для каждого человека. ПДС — перспективный инструмент накоплений, однако система сегодня устроена так, что человеку приходится самому разбираться во всех тонкостях взаимодействия с разными фондами, площадками и документами. Цифровой шлюз для ПДС позволит упростить и стандартизировать взаимодействие всех участников системы: граждан, работодателей, государственных и частных организаций. Для людей это означает, что оформить договор, пополнить счет, изменить параметры или перевести средства накопительной пенсии станет проще»</w:t>
      </w:r>
    </w:p>
    <w:p w14:paraId="1474EC32" w14:textId="77777777" w:rsidR="0066622A" w:rsidRPr="00BA6F25" w:rsidRDefault="0066622A" w:rsidP="003B3BAA">
      <w:pPr>
        <w:numPr>
          <w:ilvl w:val="0"/>
          <w:numId w:val="27"/>
        </w:numPr>
        <w:rPr>
          <w:i/>
        </w:rPr>
      </w:pPr>
      <w:r w:rsidRPr="00BA6F25">
        <w:rPr>
          <w:i/>
        </w:rPr>
        <w:t>Руслан Вестеровский, старший вице-президент, руководитель блока "Управление благосостоянием" Сбербанка: «Цифровой шлюз создаст условия для развития новых направлений в рамках ПДС, таких как семейные программы долгосрочных сбережений и участие работодателей в программе. На наш взгляд, работодателям будет проще подключаться к ПДС: через понятный интерфейс они смогут подключать сотрудников к программе, перечислять взносы. Это делает участие в ПДС не только социальной, но и экономически выгодной инициативой для бизнеса»</w:t>
      </w:r>
    </w:p>
    <w:p w14:paraId="6495F907" w14:textId="77777777" w:rsidR="00676D5F" w:rsidRPr="00BA6F25" w:rsidRDefault="0066622A" w:rsidP="003B3BAA">
      <w:pPr>
        <w:numPr>
          <w:ilvl w:val="0"/>
          <w:numId w:val="27"/>
        </w:numPr>
        <w:rPr>
          <w:i/>
        </w:rPr>
      </w:pPr>
      <w:r w:rsidRPr="00BA6F25">
        <w:rPr>
          <w:i/>
        </w:rPr>
        <w:t>Вера Гончарова, заместитель министра финансов Кузбасса: «Рост числа участников программы [долгосрочных сбережений] - это результат большой информационной работы, в рамках которой мы рассказываем людям о преимуществах долгосрочных накоплений. И жителей привлекает возможность вложить в программу средства, включая доход от их инвестирования, и точно знать, что деньги будут застрахованы государством на 2,8 млн рублей. Это позволяет спокойно копить и приумножать свой капитал под долгосрочные цели»</w:t>
      </w:r>
    </w:p>
    <w:p w14:paraId="687F6A97" w14:textId="77777777" w:rsidR="00A0290C" w:rsidRPr="00BA6F2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A6F25">
        <w:rPr>
          <w:u w:val="single"/>
        </w:rPr>
        <w:lastRenderedPageBreak/>
        <w:t>ОГЛАВЛЕНИЕ</w:t>
      </w:r>
    </w:p>
    <w:p w14:paraId="56DBCCA0" w14:textId="34FB8CD5" w:rsidR="00CC36E6" w:rsidRDefault="00D244E6">
      <w:pPr>
        <w:pStyle w:val="12"/>
        <w:tabs>
          <w:tab w:val="right" w:leader="dot" w:pos="9061"/>
        </w:tabs>
        <w:rPr>
          <w:rFonts w:asciiTheme="minorHAnsi" w:eastAsiaTheme="minorEastAsia" w:hAnsiTheme="minorHAnsi" w:cstheme="minorBidi"/>
          <w:b w:val="0"/>
          <w:noProof/>
          <w:kern w:val="2"/>
          <w:sz w:val="24"/>
          <w14:ligatures w14:val="standardContextual"/>
        </w:rPr>
      </w:pPr>
      <w:r w:rsidRPr="00BA6F25">
        <w:rPr>
          <w:caps/>
        </w:rPr>
        <w:fldChar w:fldCharType="begin"/>
      </w:r>
      <w:r w:rsidR="00310633" w:rsidRPr="00BA6F25">
        <w:rPr>
          <w:caps/>
        </w:rPr>
        <w:instrText xml:space="preserve"> TOC \o "1-5" \h \z \u </w:instrText>
      </w:r>
      <w:r w:rsidRPr="00BA6F25">
        <w:rPr>
          <w:caps/>
        </w:rPr>
        <w:fldChar w:fldCharType="separate"/>
      </w:r>
      <w:hyperlink w:anchor="_Toc202421332" w:history="1">
        <w:r w:rsidR="00CC36E6" w:rsidRPr="0017214D">
          <w:rPr>
            <w:rStyle w:val="a3"/>
            <w:noProof/>
          </w:rPr>
          <w:t>Темы</w:t>
        </w:r>
        <w:r w:rsidR="00CC36E6" w:rsidRPr="0017214D">
          <w:rPr>
            <w:rStyle w:val="a3"/>
            <w:rFonts w:ascii="Arial Rounded MT Bold" w:hAnsi="Arial Rounded MT Bold"/>
            <w:noProof/>
          </w:rPr>
          <w:t xml:space="preserve"> </w:t>
        </w:r>
        <w:r w:rsidR="00CC36E6" w:rsidRPr="0017214D">
          <w:rPr>
            <w:rStyle w:val="a3"/>
            <w:noProof/>
          </w:rPr>
          <w:t>дня</w:t>
        </w:r>
        <w:r w:rsidR="00CC36E6">
          <w:rPr>
            <w:noProof/>
            <w:webHidden/>
          </w:rPr>
          <w:tab/>
        </w:r>
        <w:r w:rsidR="00CC36E6">
          <w:rPr>
            <w:noProof/>
            <w:webHidden/>
          </w:rPr>
          <w:fldChar w:fldCharType="begin"/>
        </w:r>
        <w:r w:rsidR="00CC36E6">
          <w:rPr>
            <w:noProof/>
            <w:webHidden/>
          </w:rPr>
          <w:instrText xml:space="preserve"> PAGEREF _Toc202421332 \h </w:instrText>
        </w:r>
        <w:r w:rsidR="00CC36E6">
          <w:rPr>
            <w:noProof/>
            <w:webHidden/>
          </w:rPr>
        </w:r>
        <w:r w:rsidR="00CC36E6">
          <w:rPr>
            <w:noProof/>
            <w:webHidden/>
          </w:rPr>
          <w:fldChar w:fldCharType="separate"/>
        </w:r>
        <w:r w:rsidR="00FD0F45">
          <w:rPr>
            <w:noProof/>
            <w:webHidden/>
          </w:rPr>
          <w:t>2</w:t>
        </w:r>
        <w:r w:rsidR="00CC36E6">
          <w:rPr>
            <w:noProof/>
            <w:webHidden/>
          </w:rPr>
          <w:fldChar w:fldCharType="end"/>
        </w:r>
      </w:hyperlink>
    </w:p>
    <w:p w14:paraId="4945F07D" w14:textId="32C2727F" w:rsidR="00CC36E6" w:rsidRDefault="00CC36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421333" w:history="1">
        <w:r w:rsidRPr="0017214D">
          <w:rPr>
            <w:rStyle w:val="a3"/>
            <w:noProof/>
          </w:rPr>
          <w:t>Цитаты дня</w:t>
        </w:r>
        <w:r>
          <w:rPr>
            <w:noProof/>
            <w:webHidden/>
          </w:rPr>
          <w:tab/>
        </w:r>
        <w:r>
          <w:rPr>
            <w:noProof/>
            <w:webHidden/>
          </w:rPr>
          <w:fldChar w:fldCharType="begin"/>
        </w:r>
        <w:r>
          <w:rPr>
            <w:noProof/>
            <w:webHidden/>
          </w:rPr>
          <w:instrText xml:space="preserve"> PAGEREF _Toc202421333 \h </w:instrText>
        </w:r>
        <w:r>
          <w:rPr>
            <w:noProof/>
            <w:webHidden/>
          </w:rPr>
        </w:r>
        <w:r>
          <w:rPr>
            <w:noProof/>
            <w:webHidden/>
          </w:rPr>
          <w:fldChar w:fldCharType="separate"/>
        </w:r>
        <w:r w:rsidR="00FD0F45">
          <w:rPr>
            <w:noProof/>
            <w:webHidden/>
          </w:rPr>
          <w:t>3</w:t>
        </w:r>
        <w:r>
          <w:rPr>
            <w:noProof/>
            <w:webHidden/>
          </w:rPr>
          <w:fldChar w:fldCharType="end"/>
        </w:r>
      </w:hyperlink>
    </w:p>
    <w:p w14:paraId="1B27C780" w14:textId="274A8FC5" w:rsidR="00CC36E6" w:rsidRDefault="00CC36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421334" w:history="1">
        <w:r w:rsidRPr="0017214D">
          <w:rPr>
            <w:rStyle w:val="a3"/>
            <w:noProof/>
          </w:rPr>
          <w:t>НОВОСТИ ПЕНСИОННОЙ ОТРАСЛИ</w:t>
        </w:r>
        <w:r>
          <w:rPr>
            <w:noProof/>
            <w:webHidden/>
          </w:rPr>
          <w:tab/>
        </w:r>
        <w:r>
          <w:rPr>
            <w:noProof/>
            <w:webHidden/>
          </w:rPr>
          <w:fldChar w:fldCharType="begin"/>
        </w:r>
        <w:r>
          <w:rPr>
            <w:noProof/>
            <w:webHidden/>
          </w:rPr>
          <w:instrText xml:space="preserve"> PAGEREF _Toc202421334 \h </w:instrText>
        </w:r>
        <w:r>
          <w:rPr>
            <w:noProof/>
            <w:webHidden/>
          </w:rPr>
        </w:r>
        <w:r>
          <w:rPr>
            <w:noProof/>
            <w:webHidden/>
          </w:rPr>
          <w:fldChar w:fldCharType="separate"/>
        </w:r>
        <w:r w:rsidR="00FD0F45">
          <w:rPr>
            <w:noProof/>
            <w:webHidden/>
          </w:rPr>
          <w:t>15</w:t>
        </w:r>
        <w:r>
          <w:rPr>
            <w:noProof/>
            <w:webHidden/>
          </w:rPr>
          <w:fldChar w:fldCharType="end"/>
        </w:r>
      </w:hyperlink>
    </w:p>
    <w:p w14:paraId="601D360A" w14:textId="58EEFA81" w:rsidR="00CC36E6" w:rsidRDefault="00CC36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421335" w:history="1">
        <w:r w:rsidRPr="0017214D">
          <w:rPr>
            <w:rStyle w:val="a3"/>
            <w:noProof/>
          </w:rPr>
          <w:t>Новости отрасли НПФ</w:t>
        </w:r>
        <w:r>
          <w:rPr>
            <w:noProof/>
            <w:webHidden/>
          </w:rPr>
          <w:tab/>
        </w:r>
        <w:r>
          <w:rPr>
            <w:noProof/>
            <w:webHidden/>
          </w:rPr>
          <w:fldChar w:fldCharType="begin"/>
        </w:r>
        <w:r>
          <w:rPr>
            <w:noProof/>
            <w:webHidden/>
          </w:rPr>
          <w:instrText xml:space="preserve"> PAGEREF _Toc202421335 \h </w:instrText>
        </w:r>
        <w:r>
          <w:rPr>
            <w:noProof/>
            <w:webHidden/>
          </w:rPr>
        </w:r>
        <w:r>
          <w:rPr>
            <w:noProof/>
            <w:webHidden/>
          </w:rPr>
          <w:fldChar w:fldCharType="separate"/>
        </w:r>
        <w:r w:rsidR="00FD0F45">
          <w:rPr>
            <w:noProof/>
            <w:webHidden/>
          </w:rPr>
          <w:t>15</w:t>
        </w:r>
        <w:r>
          <w:rPr>
            <w:noProof/>
            <w:webHidden/>
          </w:rPr>
          <w:fldChar w:fldCharType="end"/>
        </w:r>
      </w:hyperlink>
    </w:p>
    <w:p w14:paraId="5BAF14D8" w14:textId="07CC2971"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36" w:history="1">
        <w:r w:rsidRPr="0017214D">
          <w:rPr>
            <w:rStyle w:val="a3"/>
            <w:noProof/>
          </w:rPr>
          <w:t>НИА-Самара, 02.07.2025, Половина жителей Самарской области готова направить часть премий на формирование будущей пенсии</w:t>
        </w:r>
        <w:r>
          <w:rPr>
            <w:noProof/>
            <w:webHidden/>
          </w:rPr>
          <w:tab/>
        </w:r>
        <w:r>
          <w:rPr>
            <w:noProof/>
            <w:webHidden/>
          </w:rPr>
          <w:fldChar w:fldCharType="begin"/>
        </w:r>
        <w:r>
          <w:rPr>
            <w:noProof/>
            <w:webHidden/>
          </w:rPr>
          <w:instrText xml:space="preserve"> PAGEREF _Toc202421336 \h </w:instrText>
        </w:r>
        <w:r>
          <w:rPr>
            <w:noProof/>
            <w:webHidden/>
          </w:rPr>
        </w:r>
        <w:r>
          <w:rPr>
            <w:noProof/>
            <w:webHidden/>
          </w:rPr>
          <w:fldChar w:fldCharType="separate"/>
        </w:r>
        <w:r w:rsidR="00FD0F45">
          <w:rPr>
            <w:noProof/>
            <w:webHidden/>
          </w:rPr>
          <w:t>15</w:t>
        </w:r>
        <w:r>
          <w:rPr>
            <w:noProof/>
            <w:webHidden/>
          </w:rPr>
          <w:fldChar w:fldCharType="end"/>
        </w:r>
      </w:hyperlink>
    </w:p>
    <w:p w14:paraId="66BF7BEE" w14:textId="4BD853D6" w:rsidR="00CC36E6" w:rsidRDefault="00CC36E6">
      <w:pPr>
        <w:pStyle w:val="31"/>
        <w:rPr>
          <w:rFonts w:asciiTheme="minorHAnsi" w:eastAsiaTheme="minorEastAsia" w:hAnsiTheme="minorHAnsi" w:cstheme="minorBidi"/>
          <w:kern w:val="2"/>
          <w14:ligatures w14:val="standardContextual"/>
        </w:rPr>
      </w:pPr>
      <w:hyperlink w:anchor="_Toc202421337" w:history="1">
        <w:r w:rsidRPr="0017214D">
          <w:rPr>
            <w:rStyle w:val="a3"/>
          </w:rPr>
          <w:t>Половина жителей Самарской области согласилась бы отдавать часть своей премии на формирование будущей пенсии, если бы сумма накоплений при выходе на заслуженный отдых оказалось значительной, а условия накопительной программы были бы выгодными и комфортными. При этом 58% жителей региона считают, что хорошим инструментом для накоплений могут быть корпоративные пенсионные программы (КПП) от НПФ. Об этом свидетельствуют результаты совместного исследования платформы онлайн-рекрутинга hh.ru и НПФ Эволюция, который был проведен среди 2000 россиян методом онлайн-опроса.</w:t>
        </w:r>
        <w:r>
          <w:rPr>
            <w:webHidden/>
          </w:rPr>
          <w:tab/>
        </w:r>
        <w:r>
          <w:rPr>
            <w:webHidden/>
          </w:rPr>
          <w:fldChar w:fldCharType="begin"/>
        </w:r>
        <w:r>
          <w:rPr>
            <w:webHidden/>
          </w:rPr>
          <w:instrText xml:space="preserve"> PAGEREF _Toc202421337 \h </w:instrText>
        </w:r>
        <w:r>
          <w:rPr>
            <w:webHidden/>
          </w:rPr>
        </w:r>
        <w:r>
          <w:rPr>
            <w:webHidden/>
          </w:rPr>
          <w:fldChar w:fldCharType="separate"/>
        </w:r>
        <w:r w:rsidR="00FD0F45">
          <w:rPr>
            <w:webHidden/>
          </w:rPr>
          <w:t>15</w:t>
        </w:r>
        <w:r>
          <w:rPr>
            <w:webHidden/>
          </w:rPr>
          <w:fldChar w:fldCharType="end"/>
        </w:r>
      </w:hyperlink>
    </w:p>
    <w:p w14:paraId="5B025504" w14:textId="531DBF52"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38" w:history="1">
        <w:r w:rsidRPr="0017214D">
          <w:rPr>
            <w:rStyle w:val="a3"/>
            <w:noProof/>
          </w:rPr>
          <w:t>Ваш Пенсионный Брокер, 02.07.2025, Два года Ханты-Мансийский НПФ поддерживает проект пчелошеринга!</w:t>
        </w:r>
        <w:r>
          <w:rPr>
            <w:noProof/>
            <w:webHidden/>
          </w:rPr>
          <w:tab/>
        </w:r>
        <w:r>
          <w:rPr>
            <w:noProof/>
            <w:webHidden/>
          </w:rPr>
          <w:fldChar w:fldCharType="begin"/>
        </w:r>
        <w:r>
          <w:rPr>
            <w:noProof/>
            <w:webHidden/>
          </w:rPr>
          <w:instrText xml:space="preserve"> PAGEREF _Toc202421338 \h </w:instrText>
        </w:r>
        <w:r>
          <w:rPr>
            <w:noProof/>
            <w:webHidden/>
          </w:rPr>
        </w:r>
        <w:r>
          <w:rPr>
            <w:noProof/>
            <w:webHidden/>
          </w:rPr>
          <w:fldChar w:fldCharType="separate"/>
        </w:r>
        <w:r w:rsidR="00FD0F45">
          <w:rPr>
            <w:noProof/>
            <w:webHidden/>
          </w:rPr>
          <w:t>16</w:t>
        </w:r>
        <w:r>
          <w:rPr>
            <w:noProof/>
            <w:webHidden/>
          </w:rPr>
          <w:fldChar w:fldCharType="end"/>
        </w:r>
      </w:hyperlink>
    </w:p>
    <w:p w14:paraId="03846874" w14:textId="6724682D" w:rsidR="00CC36E6" w:rsidRDefault="00CC36E6">
      <w:pPr>
        <w:pStyle w:val="31"/>
        <w:rPr>
          <w:rFonts w:asciiTheme="minorHAnsi" w:eastAsiaTheme="minorEastAsia" w:hAnsiTheme="minorHAnsi" w:cstheme="minorBidi"/>
          <w:kern w:val="2"/>
          <w14:ligatures w14:val="standardContextual"/>
        </w:rPr>
      </w:pPr>
      <w:hyperlink w:anchor="_Toc202421339" w:history="1">
        <w:r w:rsidRPr="0017214D">
          <w:rPr>
            <w:rStyle w:val="a3"/>
          </w:rPr>
          <w:t>Например, для снижения воздействия на окружающую среду сокращает объём использования бумаги, использует современные энергосберегающие технологии для обслуживания офисов, а сотрудники участвуют в проекте «Добрые крышечки».</w:t>
        </w:r>
        <w:r>
          <w:rPr>
            <w:webHidden/>
          </w:rPr>
          <w:tab/>
        </w:r>
        <w:r>
          <w:rPr>
            <w:webHidden/>
          </w:rPr>
          <w:fldChar w:fldCharType="begin"/>
        </w:r>
        <w:r>
          <w:rPr>
            <w:webHidden/>
          </w:rPr>
          <w:instrText xml:space="preserve"> PAGEREF _Toc202421339 \h </w:instrText>
        </w:r>
        <w:r>
          <w:rPr>
            <w:webHidden/>
          </w:rPr>
        </w:r>
        <w:r>
          <w:rPr>
            <w:webHidden/>
          </w:rPr>
          <w:fldChar w:fldCharType="separate"/>
        </w:r>
        <w:r w:rsidR="00FD0F45">
          <w:rPr>
            <w:webHidden/>
          </w:rPr>
          <w:t>16</w:t>
        </w:r>
        <w:r>
          <w:rPr>
            <w:webHidden/>
          </w:rPr>
          <w:fldChar w:fldCharType="end"/>
        </w:r>
      </w:hyperlink>
    </w:p>
    <w:p w14:paraId="09A7D022" w14:textId="51DA382C" w:rsidR="00CC36E6" w:rsidRDefault="00CC36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421340" w:history="1">
        <w:r w:rsidRPr="0017214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_Toc202421340 \h </w:instrText>
        </w:r>
        <w:r>
          <w:rPr>
            <w:noProof/>
            <w:webHidden/>
          </w:rPr>
        </w:r>
        <w:r>
          <w:rPr>
            <w:noProof/>
            <w:webHidden/>
          </w:rPr>
          <w:fldChar w:fldCharType="separate"/>
        </w:r>
        <w:r w:rsidR="00FD0F45">
          <w:rPr>
            <w:noProof/>
            <w:webHidden/>
          </w:rPr>
          <w:t>17</w:t>
        </w:r>
        <w:r>
          <w:rPr>
            <w:noProof/>
            <w:webHidden/>
          </w:rPr>
          <w:fldChar w:fldCharType="end"/>
        </w:r>
      </w:hyperlink>
    </w:p>
    <w:p w14:paraId="05E85F5A" w14:textId="7D935F98"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41" w:history="1">
        <w:r w:rsidRPr="0017214D">
          <w:rPr>
            <w:rStyle w:val="a3"/>
            <w:noProof/>
          </w:rPr>
          <w:t>ТАСС, 02.07.2025, Вице-президент Сбера: инвесторы остаются "в рынке", несмотря на высокую ставку</w:t>
        </w:r>
        <w:r>
          <w:rPr>
            <w:noProof/>
            <w:webHidden/>
          </w:rPr>
          <w:tab/>
        </w:r>
        <w:r>
          <w:rPr>
            <w:noProof/>
            <w:webHidden/>
          </w:rPr>
          <w:fldChar w:fldCharType="begin"/>
        </w:r>
        <w:r>
          <w:rPr>
            <w:noProof/>
            <w:webHidden/>
          </w:rPr>
          <w:instrText xml:space="preserve"> PAGEREF _Toc202421341 \h </w:instrText>
        </w:r>
        <w:r>
          <w:rPr>
            <w:noProof/>
            <w:webHidden/>
          </w:rPr>
        </w:r>
        <w:r>
          <w:rPr>
            <w:noProof/>
            <w:webHidden/>
          </w:rPr>
          <w:fldChar w:fldCharType="separate"/>
        </w:r>
        <w:r w:rsidR="00FD0F45">
          <w:rPr>
            <w:noProof/>
            <w:webHidden/>
          </w:rPr>
          <w:t>17</w:t>
        </w:r>
        <w:r>
          <w:rPr>
            <w:noProof/>
            <w:webHidden/>
          </w:rPr>
          <w:fldChar w:fldCharType="end"/>
        </w:r>
      </w:hyperlink>
    </w:p>
    <w:p w14:paraId="3E9EBF9C" w14:textId="0D28A6DD" w:rsidR="00CC36E6" w:rsidRDefault="00CC36E6">
      <w:pPr>
        <w:pStyle w:val="31"/>
        <w:rPr>
          <w:rFonts w:asciiTheme="minorHAnsi" w:eastAsiaTheme="minorEastAsia" w:hAnsiTheme="minorHAnsi" w:cstheme="minorBidi"/>
          <w:kern w:val="2"/>
          <w14:ligatures w14:val="standardContextual"/>
        </w:rPr>
      </w:pPr>
      <w:hyperlink w:anchor="_Toc202421342" w:history="1">
        <w:r w:rsidRPr="0017214D">
          <w:rPr>
            <w:rStyle w:val="a3"/>
          </w:rPr>
          <w:t>Финансовый ландшафт продолжает трансформироваться: даже в условиях рекордно высоких ставок по депозитам частные инвесторы не уходят с рынка, а перераспределяют активы в поисках оптимальных решений. В фокусе внимания — облигации с фиксированной доходностью, ИИС-3 с налоговыми льготами и альтернативные инвестиции в перспективные компании до их выхода на биржу. Такое мнение в интервью ТАСС высказал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_Toc202421342 \h </w:instrText>
        </w:r>
        <w:r>
          <w:rPr>
            <w:webHidden/>
          </w:rPr>
        </w:r>
        <w:r>
          <w:rPr>
            <w:webHidden/>
          </w:rPr>
          <w:fldChar w:fldCharType="separate"/>
        </w:r>
        <w:r w:rsidR="00FD0F45">
          <w:rPr>
            <w:webHidden/>
          </w:rPr>
          <w:t>17</w:t>
        </w:r>
        <w:r>
          <w:rPr>
            <w:webHidden/>
          </w:rPr>
          <w:fldChar w:fldCharType="end"/>
        </w:r>
      </w:hyperlink>
    </w:p>
    <w:p w14:paraId="6B299B30" w14:textId="7B8F1384"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43" w:history="1">
        <w:r w:rsidRPr="0017214D">
          <w:rPr>
            <w:rStyle w:val="a3"/>
            <w:noProof/>
          </w:rPr>
          <w:t>Газета.Ru, 03.07.2025, В Совфеде раскритиковали автоматический перевод пенсий россиян в ПДС</w:t>
        </w:r>
        <w:r>
          <w:rPr>
            <w:noProof/>
            <w:webHidden/>
          </w:rPr>
          <w:tab/>
        </w:r>
        <w:r>
          <w:rPr>
            <w:noProof/>
            <w:webHidden/>
          </w:rPr>
          <w:fldChar w:fldCharType="begin"/>
        </w:r>
        <w:r>
          <w:rPr>
            <w:noProof/>
            <w:webHidden/>
          </w:rPr>
          <w:instrText xml:space="preserve"> PAGEREF _Toc202421343 \h </w:instrText>
        </w:r>
        <w:r>
          <w:rPr>
            <w:noProof/>
            <w:webHidden/>
          </w:rPr>
        </w:r>
        <w:r>
          <w:rPr>
            <w:noProof/>
            <w:webHidden/>
          </w:rPr>
          <w:fldChar w:fldCharType="separate"/>
        </w:r>
        <w:r w:rsidR="00FD0F45">
          <w:rPr>
            <w:noProof/>
            <w:webHidden/>
          </w:rPr>
          <w:t>18</w:t>
        </w:r>
        <w:r>
          <w:rPr>
            <w:noProof/>
            <w:webHidden/>
          </w:rPr>
          <w:fldChar w:fldCharType="end"/>
        </w:r>
      </w:hyperlink>
    </w:p>
    <w:p w14:paraId="36336046" w14:textId="21930B1D" w:rsidR="00CC36E6" w:rsidRDefault="00CC36E6">
      <w:pPr>
        <w:pStyle w:val="31"/>
        <w:rPr>
          <w:rFonts w:asciiTheme="minorHAnsi" w:eastAsiaTheme="minorEastAsia" w:hAnsiTheme="minorHAnsi" w:cstheme="minorBidi"/>
          <w:kern w:val="2"/>
          <w14:ligatures w14:val="standardContextual"/>
        </w:rPr>
      </w:pPr>
      <w:hyperlink w:anchor="_Toc202421344" w:history="1">
        <w:r w:rsidRPr="0017214D">
          <w:rPr>
            <w:rStyle w:val="a3"/>
          </w:rPr>
          <w:t>Вероятность автоматического перевода накопительной пенсии россиян из негосударственных пенсионных фондов в программу долгосрочных сбережений невысока, заявила "Газете.Ru" сенатор Ольга Епифанова. По ее словам, такая идея вызывает неоднозначную реакцию и чревата недовольством граждан.</w:t>
        </w:r>
        <w:r>
          <w:rPr>
            <w:webHidden/>
          </w:rPr>
          <w:tab/>
        </w:r>
        <w:r>
          <w:rPr>
            <w:webHidden/>
          </w:rPr>
          <w:fldChar w:fldCharType="begin"/>
        </w:r>
        <w:r>
          <w:rPr>
            <w:webHidden/>
          </w:rPr>
          <w:instrText xml:space="preserve"> PAGEREF _Toc202421344 \h </w:instrText>
        </w:r>
        <w:r>
          <w:rPr>
            <w:webHidden/>
          </w:rPr>
        </w:r>
        <w:r>
          <w:rPr>
            <w:webHidden/>
          </w:rPr>
          <w:fldChar w:fldCharType="separate"/>
        </w:r>
        <w:r w:rsidR="00FD0F45">
          <w:rPr>
            <w:webHidden/>
          </w:rPr>
          <w:t>18</w:t>
        </w:r>
        <w:r>
          <w:rPr>
            <w:webHidden/>
          </w:rPr>
          <w:fldChar w:fldCharType="end"/>
        </w:r>
      </w:hyperlink>
    </w:p>
    <w:p w14:paraId="6C011D31" w14:textId="1A11D2D3"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45" w:history="1">
        <w:r w:rsidRPr="0017214D">
          <w:rPr>
            <w:rStyle w:val="a3"/>
            <w:noProof/>
          </w:rPr>
          <w:t>Сравни.ру, 02.07.2025, Как самозанятому накопить на пенсию?</w:t>
        </w:r>
        <w:r>
          <w:rPr>
            <w:noProof/>
            <w:webHidden/>
          </w:rPr>
          <w:tab/>
        </w:r>
        <w:r>
          <w:rPr>
            <w:noProof/>
            <w:webHidden/>
          </w:rPr>
          <w:fldChar w:fldCharType="begin"/>
        </w:r>
        <w:r>
          <w:rPr>
            <w:noProof/>
            <w:webHidden/>
          </w:rPr>
          <w:instrText xml:space="preserve"> PAGEREF _Toc202421345 \h </w:instrText>
        </w:r>
        <w:r>
          <w:rPr>
            <w:noProof/>
            <w:webHidden/>
          </w:rPr>
        </w:r>
        <w:r>
          <w:rPr>
            <w:noProof/>
            <w:webHidden/>
          </w:rPr>
          <w:fldChar w:fldCharType="separate"/>
        </w:r>
        <w:r w:rsidR="00FD0F45">
          <w:rPr>
            <w:noProof/>
            <w:webHidden/>
          </w:rPr>
          <w:t>19</w:t>
        </w:r>
        <w:r>
          <w:rPr>
            <w:noProof/>
            <w:webHidden/>
          </w:rPr>
          <w:fldChar w:fldCharType="end"/>
        </w:r>
      </w:hyperlink>
    </w:p>
    <w:p w14:paraId="01C9D0BF" w14:textId="5BE3D538" w:rsidR="00CC36E6" w:rsidRDefault="00CC36E6">
      <w:pPr>
        <w:pStyle w:val="31"/>
        <w:rPr>
          <w:rFonts w:asciiTheme="minorHAnsi" w:eastAsiaTheme="minorEastAsia" w:hAnsiTheme="minorHAnsi" w:cstheme="minorBidi"/>
          <w:kern w:val="2"/>
          <w14:ligatures w14:val="standardContextual"/>
        </w:rPr>
      </w:pPr>
      <w:hyperlink w:anchor="_Toc202421346" w:history="1">
        <w:r w:rsidRPr="0017214D">
          <w:rPr>
            <w:rStyle w:val="a3"/>
          </w:rPr>
          <w:t>Получить страховую пенсию по старости самозанятые могут, только если наработают 15-летний стаж и минимум 30 пенсионных баллов, иначе им полагается социальная пенсия в размере прожиточного минимума, отмечает генеральный директор НПФ «Достойное будущее» Дмитрий Ключник.</w:t>
        </w:r>
        <w:r>
          <w:rPr>
            <w:webHidden/>
          </w:rPr>
          <w:tab/>
        </w:r>
        <w:r>
          <w:rPr>
            <w:webHidden/>
          </w:rPr>
          <w:fldChar w:fldCharType="begin"/>
        </w:r>
        <w:r>
          <w:rPr>
            <w:webHidden/>
          </w:rPr>
          <w:instrText xml:space="preserve"> PAGEREF _Toc202421346 \h </w:instrText>
        </w:r>
        <w:r>
          <w:rPr>
            <w:webHidden/>
          </w:rPr>
        </w:r>
        <w:r>
          <w:rPr>
            <w:webHidden/>
          </w:rPr>
          <w:fldChar w:fldCharType="separate"/>
        </w:r>
        <w:r w:rsidR="00FD0F45">
          <w:rPr>
            <w:webHidden/>
          </w:rPr>
          <w:t>19</w:t>
        </w:r>
        <w:r>
          <w:rPr>
            <w:webHidden/>
          </w:rPr>
          <w:fldChar w:fldCharType="end"/>
        </w:r>
      </w:hyperlink>
    </w:p>
    <w:p w14:paraId="3659F140" w14:textId="61A09786"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47" w:history="1">
        <w:r w:rsidRPr="0017214D">
          <w:rPr>
            <w:rStyle w:val="a3"/>
            <w:noProof/>
          </w:rPr>
          <w:t>Экономика и жизнь, 02.07.2025, Сообщение о внесении изменений и дополнений в правила формирования долгосрочных сбережений АО «НПФ «Транснефть»</w:t>
        </w:r>
        <w:r>
          <w:rPr>
            <w:noProof/>
            <w:webHidden/>
          </w:rPr>
          <w:tab/>
        </w:r>
        <w:r>
          <w:rPr>
            <w:noProof/>
            <w:webHidden/>
          </w:rPr>
          <w:fldChar w:fldCharType="begin"/>
        </w:r>
        <w:r>
          <w:rPr>
            <w:noProof/>
            <w:webHidden/>
          </w:rPr>
          <w:instrText xml:space="preserve"> PAGEREF _Toc202421347 \h </w:instrText>
        </w:r>
        <w:r>
          <w:rPr>
            <w:noProof/>
            <w:webHidden/>
          </w:rPr>
        </w:r>
        <w:r>
          <w:rPr>
            <w:noProof/>
            <w:webHidden/>
          </w:rPr>
          <w:fldChar w:fldCharType="separate"/>
        </w:r>
        <w:r w:rsidR="00FD0F45">
          <w:rPr>
            <w:noProof/>
            <w:webHidden/>
          </w:rPr>
          <w:t>20</w:t>
        </w:r>
        <w:r>
          <w:rPr>
            <w:noProof/>
            <w:webHidden/>
          </w:rPr>
          <w:fldChar w:fldCharType="end"/>
        </w:r>
      </w:hyperlink>
    </w:p>
    <w:p w14:paraId="3388F121" w14:textId="3C527E94" w:rsidR="00CC36E6" w:rsidRDefault="00CC36E6">
      <w:pPr>
        <w:pStyle w:val="31"/>
        <w:rPr>
          <w:rFonts w:asciiTheme="minorHAnsi" w:eastAsiaTheme="minorEastAsia" w:hAnsiTheme="minorHAnsi" w:cstheme="minorBidi"/>
          <w:kern w:val="2"/>
          <w14:ligatures w14:val="standardContextual"/>
        </w:rPr>
      </w:pPr>
      <w:hyperlink w:anchor="_Toc202421348" w:history="1">
        <w:r w:rsidRPr="0017214D">
          <w:rPr>
            <w:rStyle w:val="a3"/>
          </w:rPr>
          <w:t>Акционерное общество «Негосударственный Пенсионный Фонд «Транснефть» сообщает о регистрации Банком России 14 мая 2025 года изменений и дополнений в Правила формирования долгосрочных сбережений АО «НПФ «Транснефть», определяющие порядок и условия исполнения обязательств по договорам долгосрочных сбережений.</w:t>
        </w:r>
        <w:r>
          <w:rPr>
            <w:webHidden/>
          </w:rPr>
          <w:tab/>
        </w:r>
        <w:r>
          <w:rPr>
            <w:webHidden/>
          </w:rPr>
          <w:fldChar w:fldCharType="begin"/>
        </w:r>
        <w:r>
          <w:rPr>
            <w:webHidden/>
          </w:rPr>
          <w:instrText xml:space="preserve"> PAGEREF _Toc202421348 \h </w:instrText>
        </w:r>
        <w:r>
          <w:rPr>
            <w:webHidden/>
          </w:rPr>
        </w:r>
        <w:r>
          <w:rPr>
            <w:webHidden/>
          </w:rPr>
          <w:fldChar w:fldCharType="separate"/>
        </w:r>
        <w:r w:rsidR="00FD0F45">
          <w:rPr>
            <w:webHidden/>
          </w:rPr>
          <w:t>20</w:t>
        </w:r>
        <w:r>
          <w:rPr>
            <w:webHidden/>
          </w:rPr>
          <w:fldChar w:fldCharType="end"/>
        </w:r>
      </w:hyperlink>
    </w:p>
    <w:p w14:paraId="27975768" w14:textId="702E1F6B"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49" w:history="1">
        <w:r w:rsidRPr="0017214D">
          <w:rPr>
            <w:rStyle w:val="a3"/>
            <w:noProof/>
          </w:rPr>
          <w:t>ИА 1-Line, 02.07.2025, В Красноярском крае стартовал всероссийский форум «ТИМ Бирюса»</w:t>
        </w:r>
        <w:r>
          <w:rPr>
            <w:noProof/>
            <w:webHidden/>
          </w:rPr>
          <w:tab/>
        </w:r>
        <w:r>
          <w:rPr>
            <w:noProof/>
            <w:webHidden/>
          </w:rPr>
          <w:fldChar w:fldCharType="begin"/>
        </w:r>
        <w:r>
          <w:rPr>
            <w:noProof/>
            <w:webHidden/>
          </w:rPr>
          <w:instrText xml:space="preserve"> PAGEREF _Toc202421349 \h </w:instrText>
        </w:r>
        <w:r>
          <w:rPr>
            <w:noProof/>
            <w:webHidden/>
          </w:rPr>
        </w:r>
        <w:r>
          <w:rPr>
            <w:noProof/>
            <w:webHidden/>
          </w:rPr>
          <w:fldChar w:fldCharType="separate"/>
        </w:r>
        <w:r w:rsidR="00FD0F45">
          <w:rPr>
            <w:noProof/>
            <w:webHidden/>
          </w:rPr>
          <w:t>21</w:t>
        </w:r>
        <w:r>
          <w:rPr>
            <w:noProof/>
            <w:webHidden/>
          </w:rPr>
          <w:fldChar w:fldCharType="end"/>
        </w:r>
      </w:hyperlink>
    </w:p>
    <w:p w14:paraId="7400F124" w14:textId="026AD05A" w:rsidR="00CC36E6" w:rsidRDefault="00CC36E6">
      <w:pPr>
        <w:pStyle w:val="31"/>
        <w:rPr>
          <w:rFonts w:asciiTheme="minorHAnsi" w:eastAsiaTheme="minorEastAsia" w:hAnsiTheme="minorHAnsi" w:cstheme="minorBidi"/>
          <w:kern w:val="2"/>
          <w14:ligatures w14:val="standardContextual"/>
        </w:rPr>
      </w:pPr>
      <w:hyperlink w:anchor="_Toc202421350" w:history="1">
        <w:r w:rsidRPr="0017214D">
          <w:rPr>
            <w:rStyle w:val="a3"/>
          </w:rPr>
          <w:t>С первого дня начались образовательные программы для участников. Прошли установочные сессии, лекции, мастер-классы и лекции от специалистов. Среди спикеров были Ирина Прощенко, Камила Каримова, Анна Дулькейт, Марина Глухих, Игорь Комаров, Николай Дмитриев, Владислав Бирюков и другие.</w:t>
        </w:r>
        <w:r>
          <w:rPr>
            <w:webHidden/>
          </w:rPr>
          <w:tab/>
        </w:r>
        <w:r>
          <w:rPr>
            <w:webHidden/>
          </w:rPr>
          <w:fldChar w:fldCharType="begin"/>
        </w:r>
        <w:r>
          <w:rPr>
            <w:webHidden/>
          </w:rPr>
          <w:instrText xml:space="preserve"> PAGEREF _Toc202421350 \h </w:instrText>
        </w:r>
        <w:r>
          <w:rPr>
            <w:webHidden/>
          </w:rPr>
        </w:r>
        <w:r>
          <w:rPr>
            <w:webHidden/>
          </w:rPr>
          <w:fldChar w:fldCharType="separate"/>
        </w:r>
        <w:r w:rsidR="00FD0F45">
          <w:rPr>
            <w:webHidden/>
          </w:rPr>
          <w:t>21</w:t>
        </w:r>
        <w:r>
          <w:rPr>
            <w:webHidden/>
          </w:rPr>
          <w:fldChar w:fldCharType="end"/>
        </w:r>
      </w:hyperlink>
    </w:p>
    <w:p w14:paraId="632FF367" w14:textId="46555E7B"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51" w:history="1">
        <w:r w:rsidRPr="0017214D">
          <w:rPr>
            <w:rStyle w:val="a3"/>
            <w:noProof/>
          </w:rPr>
          <w:t>Комсомольская правда - Кемерово, 02.07.2025, Все больше жителей Кузбасса стали беречь свои деньги</w:t>
        </w:r>
        <w:r>
          <w:rPr>
            <w:noProof/>
            <w:webHidden/>
          </w:rPr>
          <w:tab/>
        </w:r>
        <w:r>
          <w:rPr>
            <w:noProof/>
            <w:webHidden/>
          </w:rPr>
          <w:fldChar w:fldCharType="begin"/>
        </w:r>
        <w:r>
          <w:rPr>
            <w:noProof/>
            <w:webHidden/>
          </w:rPr>
          <w:instrText xml:space="preserve"> PAGEREF _Toc202421351 \h </w:instrText>
        </w:r>
        <w:r>
          <w:rPr>
            <w:noProof/>
            <w:webHidden/>
          </w:rPr>
        </w:r>
        <w:r>
          <w:rPr>
            <w:noProof/>
            <w:webHidden/>
          </w:rPr>
          <w:fldChar w:fldCharType="separate"/>
        </w:r>
        <w:r w:rsidR="00FD0F45">
          <w:rPr>
            <w:noProof/>
            <w:webHidden/>
          </w:rPr>
          <w:t>21</w:t>
        </w:r>
        <w:r>
          <w:rPr>
            <w:noProof/>
            <w:webHidden/>
          </w:rPr>
          <w:fldChar w:fldCharType="end"/>
        </w:r>
      </w:hyperlink>
    </w:p>
    <w:p w14:paraId="4199A40A" w14:textId="7AEE641C" w:rsidR="00CC36E6" w:rsidRDefault="00CC36E6">
      <w:pPr>
        <w:pStyle w:val="31"/>
        <w:rPr>
          <w:rFonts w:asciiTheme="minorHAnsi" w:eastAsiaTheme="minorEastAsia" w:hAnsiTheme="minorHAnsi" w:cstheme="minorBidi"/>
          <w:kern w:val="2"/>
          <w14:ligatures w14:val="standardContextual"/>
        </w:rPr>
      </w:pPr>
      <w:hyperlink w:anchor="_Toc202421352" w:history="1">
        <w:r w:rsidRPr="0017214D">
          <w:rPr>
            <w:rStyle w:val="a3"/>
          </w:rPr>
          <w:t>В Кузбассе более 90 тысяч человек стали участниками Программы долгосрочных сбережений. Только за последний месяц к проекту присоединились свыше семи тысяч жителей региона. Об этом сообщает администрация правительства региона.</w:t>
        </w:r>
        <w:r>
          <w:rPr>
            <w:webHidden/>
          </w:rPr>
          <w:tab/>
        </w:r>
        <w:r>
          <w:rPr>
            <w:webHidden/>
          </w:rPr>
          <w:fldChar w:fldCharType="begin"/>
        </w:r>
        <w:r>
          <w:rPr>
            <w:webHidden/>
          </w:rPr>
          <w:instrText xml:space="preserve"> PAGEREF _Toc202421352 \h </w:instrText>
        </w:r>
        <w:r>
          <w:rPr>
            <w:webHidden/>
          </w:rPr>
        </w:r>
        <w:r>
          <w:rPr>
            <w:webHidden/>
          </w:rPr>
          <w:fldChar w:fldCharType="separate"/>
        </w:r>
        <w:r w:rsidR="00FD0F45">
          <w:rPr>
            <w:webHidden/>
          </w:rPr>
          <w:t>21</w:t>
        </w:r>
        <w:r>
          <w:rPr>
            <w:webHidden/>
          </w:rPr>
          <w:fldChar w:fldCharType="end"/>
        </w:r>
      </w:hyperlink>
    </w:p>
    <w:p w14:paraId="3E36E382" w14:textId="1B854821"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53" w:history="1">
        <w:r w:rsidRPr="0017214D">
          <w:rPr>
            <w:rStyle w:val="a3"/>
            <w:noProof/>
          </w:rPr>
          <w:t>РИА "Кузбасс", 02.07.2025, В Кузбассе неуклонно растет количество участников Программы долгосрочных сбережений</w:t>
        </w:r>
        <w:r>
          <w:rPr>
            <w:noProof/>
            <w:webHidden/>
          </w:rPr>
          <w:tab/>
        </w:r>
        <w:r>
          <w:rPr>
            <w:noProof/>
            <w:webHidden/>
          </w:rPr>
          <w:fldChar w:fldCharType="begin"/>
        </w:r>
        <w:r>
          <w:rPr>
            <w:noProof/>
            <w:webHidden/>
          </w:rPr>
          <w:instrText xml:space="preserve"> PAGEREF _Toc202421353 \h </w:instrText>
        </w:r>
        <w:r>
          <w:rPr>
            <w:noProof/>
            <w:webHidden/>
          </w:rPr>
        </w:r>
        <w:r>
          <w:rPr>
            <w:noProof/>
            <w:webHidden/>
          </w:rPr>
          <w:fldChar w:fldCharType="separate"/>
        </w:r>
        <w:r w:rsidR="00FD0F45">
          <w:rPr>
            <w:noProof/>
            <w:webHidden/>
          </w:rPr>
          <w:t>22</w:t>
        </w:r>
        <w:r>
          <w:rPr>
            <w:noProof/>
            <w:webHidden/>
          </w:rPr>
          <w:fldChar w:fldCharType="end"/>
        </w:r>
      </w:hyperlink>
    </w:p>
    <w:p w14:paraId="5AC2BDD4" w14:textId="4AAD6A90" w:rsidR="00CC36E6" w:rsidRDefault="00CC36E6">
      <w:pPr>
        <w:pStyle w:val="31"/>
        <w:rPr>
          <w:rFonts w:asciiTheme="minorHAnsi" w:eastAsiaTheme="minorEastAsia" w:hAnsiTheme="minorHAnsi" w:cstheme="minorBidi"/>
          <w:kern w:val="2"/>
          <w14:ligatures w14:val="standardContextual"/>
        </w:rPr>
      </w:pPr>
      <w:hyperlink w:anchor="_Toc202421354" w:history="1">
        <w:r w:rsidRPr="0017214D">
          <w:rPr>
            <w:rStyle w:val="a3"/>
          </w:rPr>
          <w:t>В этом году почти 37,5 тысяч кузбассовцев вошли в список участников Программы долгосрочных сбережений, а всего с начала ее действия, то есть с января прошлого года, договоры заключили 91 267 жителей региона.</w:t>
        </w:r>
        <w:r>
          <w:rPr>
            <w:webHidden/>
          </w:rPr>
          <w:tab/>
        </w:r>
        <w:r>
          <w:rPr>
            <w:webHidden/>
          </w:rPr>
          <w:fldChar w:fldCharType="begin"/>
        </w:r>
        <w:r>
          <w:rPr>
            <w:webHidden/>
          </w:rPr>
          <w:instrText xml:space="preserve"> PAGEREF _Toc202421354 \h </w:instrText>
        </w:r>
        <w:r>
          <w:rPr>
            <w:webHidden/>
          </w:rPr>
        </w:r>
        <w:r>
          <w:rPr>
            <w:webHidden/>
          </w:rPr>
          <w:fldChar w:fldCharType="separate"/>
        </w:r>
        <w:r w:rsidR="00FD0F45">
          <w:rPr>
            <w:webHidden/>
          </w:rPr>
          <w:t>22</w:t>
        </w:r>
        <w:r>
          <w:rPr>
            <w:webHidden/>
          </w:rPr>
          <w:fldChar w:fldCharType="end"/>
        </w:r>
      </w:hyperlink>
    </w:p>
    <w:p w14:paraId="7BF9526B" w14:textId="53D6E861"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55" w:history="1">
        <w:r w:rsidRPr="0017214D">
          <w:rPr>
            <w:rStyle w:val="a3"/>
            <w:noProof/>
          </w:rPr>
          <w:t>Газета Карелия, 02.07.2025, Семьи в Карелии смогут воспользоваться новыми возможностями для долгосрочных сбережений</w:t>
        </w:r>
        <w:r>
          <w:rPr>
            <w:noProof/>
            <w:webHidden/>
          </w:rPr>
          <w:tab/>
        </w:r>
        <w:r>
          <w:rPr>
            <w:noProof/>
            <w:webHidden/>
          </w:rPr>
          <w:fldChar w:fldCharType="begin"/>
        </w:r>
        <w:r>
          <w:rPr>
            <w:noProof/>
            <w:webHidden/>
          </w:rPr>
          <w:instrText xml:space="preserve"> PAGEREF _Toc202421355 \h </w:instrText>
        </w:r>
        <w:r>
          <w:rPr>
            <w:noProof/>
            <w:webHidden/>
          </w:rPr>
        </w:r>
        <w:r>
          <w:rPr>
            <w:noProof/>
            <w:webHidden/>
          </w:rPr>
          <w:fldChar w:fldCharType="separate"/>
        </w:r>
        <w:r w:rsidR="00FD0F45">
          <w:rPr>
            <w:noProof/>
            <w:webHidden/>
          </w:rPr>
          <w:t>23</w:t>
        </w:r>
        <w:r>
          <w:rPr>
            <w:noProof/>
            <w:webHidden/>
          </w:rPr>
          <w:fldChar w:fldCharType="end"/>
        </w:r>
      </w:hyperlink>
    </w:p>
    <w:p w14:paraId="26DBBBFF" w14:textId="1C878F9C" w:rsidR="00CC36E6" w:rsidRDefault="00CC36E6">
      <w:pPr>
        <w:pStyle w:val="31"/>
        <w:rPr>
          <w:rFonts w:asciiTheme="minorHAnsi" w:eastAsiaTheme="minorEastAsia" w:hAnsiTheme="minorHAnsi" w:cstheme="minorBidi"/>
          <w:kern w:val="2"/>
          <w14:ligatures w14:val="standardContextual"/>
        </w:rPr>
      </w:pPr>
      <w:hyperlink w:anchor="_Toc202421356" w:history="1">
        <w:r w:rsidRPr="0017214D">
          <w:rPr>
            <w:rStyle w:val="a3"/>
          </w:rPr>
          <w:t>Детский продукт в рамках программы долгосрочных сбережений могут запустить уже в этом году. По словам министра финансов Карелии Александра Климочкина, по детской программе долгосрочных сбережений (ПДС) можно будет получить отдельное софинансирование от государства. Это станет отличным стимулом для вступления в программу семей с детьми. Изменения могут вступить в силу уже к концу текущего года.</w:t>
        </w:r>
        <w:r>
          <w:rPr>
            <w:webHidden/>
          </w:rPr>
          <w:tab/>
        </w:r>
        <w:r>
          <w:rPr>
            <w:webHidden/>
          </w:rPr>
          <w:fldChar w:fldCharType="begin"/>
        </w:r>
        <w:r>
          <w:rPr>
            <w:webHidden/>
          </w:rPr>
          <w:instrText xml:space="preserve"> PAGEREF _Toc202421356 \h </w:instrText>
        </w:r>
        <w:r>
          <w:rPr>
            <w:webHidden/>
          </w:rPr>
        </w:r>
        <w:r>
          <w:rPr>
            <w:webHidden/>
          </w:rPr>
          <w:fldChar w:fldCharType="separate"/>
        </w:r>
        <w:r w:rsidR="00FD0F45">
          <w:rPr>
            <w:webHidden/>
          </w:rPr>
          <w:t>23</w:t>
        </w:r>
        <w:r>
          <w:rPr>
            <w:webHidden/>
          </w:rPr>
          <w:fldChar w:fldCharType="end"/>
        </w:r>
      </w:hyperlink>
    </w:p>
    <w:p w14:paraId="56C7F97B" w14:textId="7EEB85AE"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57" w:history="1">
        <w:r w:rsidRPr="0017214D">
          <w:rPr>
            <w:rStyle w:val="a3"/>
            <w:noProof/>
          </w:rPr>
          <w:t>Finversia, 02.07.2025, Клиентам НОВИКОМа стала доступна Программа долгосрочных сбережений</w:t>
        </w:r>
        <w:r>
          <w:rPr>
            <w:noProof/>
            <w:webHidden/>
          </w:rPr>
          <w:tab/>
        </w:r>
        <w:r>
          <w:rPr>
            <w:noProof/>
            <w:webHidden/>
          </w:rPr>
          <w:fldChar w:fldCharType="begin"/>
        </w:r>
        <w:r>
          <w:rPr>
            <w:noProof/>
            <w:webHidden/>
          </w:rPr>
          <w:instrText xml:space="preserve"> PAGEREF _Toc202421357 \h </w:instrText>
        </w:r>
        <w:r>
          <w:rPr>
            <w:noProof/>
            <w:webHidden/>
          </w:rPr>
        </w:r>
        <w:r>
          <w:rPr>
            <w:noProof/>
            <w:webHidden/>
          </w:rPr>
          <w:fldChar w:fldCharType="separate"/>
        </w:r>
        <w:r w:rsidR="00FD0F45">
          <w:rPr>
            <w:noProof/>
            <w:webHidden/>
          </w:rPr>
          <w:t>23</w:t>
        </w:r>
        <w:r>
          <w:rPr>
            <w:noProof/>
            <w:webHidden/>
          </w:rPr>
          <w:fldChar w:fldCharType="end"/>
        </w:r>
      </w:hyperlink>
    </w:p>
    <w:p w14:paraId="50BAC756" w14:textId="066B5D36" w:rsidR="00CC36E6" w:rsidRDefault="00CC36E6">
      <w:pPr>
        <w:pStyle w:val="31"/>
        <w:rPr>
          <w:rFonts w:asciiTheme="minorHAnsi" w:eastAsiaTheme="minorEastAsia" w:hAnsiTheme="minorHAnsi" w:cstheme="minorBidi"/>
          <w:kern w:val="2"/>
          <w14:ligatures w14:val="standardContextual"/>
        </w:rPr>
      </w:pPr>
      <w:hyperlink w:anchor="_Toc202421358" w:history="1">
        <w:r w:rsidRPr="0017214D">
          <w:rPr>
            <w:rStyle w:val="a3"/>
          </w:rPr>
          <w:t>Клиенты НОВИКОМа (входит в холдинг «РТ-Финанс» - центр компетенций финансовых услуг Госкорпорации Ростех) теперь могут присоединиться к Программе долгосрочных сбережений (ПДС) негосударственного пенсионного фонда Ростеха. Оформить договор можно в офисах банка по всей России. Продукт поможет накопить на важные жизненные цели.</w:t>
        </w:r>
        <w:r>
          <w:rPr>
            <w:webHidden/>
          </w:rPr>
          <w:tab/>
        </w:r>
        <w:r>
          <w:rPr>
            <w:webHidden/>
          </w:rPr>
          <w:fldChar w:fldCharType="begin"/>
        </w:r>
        <w:r>
          <w:rPr>
            <w:webHidden/>
          </w:rPr>
          <w:instrText xml:space="preserve"> PAGEREF _Toc202421358 \h </w:instrText>
        </w:r>
        <w:r>
          <w:rPr>
            <w:webHidden/>
          </w:rPr>
        </w:r>
        <w:r>
          <w:rPr>
            <w:webHidden/>
          </w:rPr>
          <w:fldChar w:fldCharType="separate"/>
        </w:r>
        <w:r w:rsidR="00FD0F45">
          <w:rPr>
            <w:webHidden/>
          </w:rPr>
          <w:t>23</w:t>
        </w:r>
        <w:r>
          <w:rPr>
            <w:webHidden/>
          </w:rPr>
          <w:fldChar w:fldCharType="end"/>
        </w:r>
      </w:hyperlink>
    </w:p>
    <w:p w14:paraId="287E1E69" w14:textId="363FAAB7" w:rsidR="00CC36E6" w:rsidRDefault="00CC36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421359" w:history="1">
        <w:r w:rsidRPr="0017214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_Toc202421359 \h </w:instrText>
        </w:r>
        <w:r>
          <w:rPr>
            <w:noProof/>
            <w:webHidden/>
          </w:rPr>
        </w:r>
        <w:r>
          <w:rPr>
            <w:noProof/>
            <w:webHidden/>
          </w:rPr>
          <w:fldChar w:fldCharType="separate"/>
        </w:r>
        <w:r w:rsidR="00FD0F45">
          <w:rPr>
            <w:noProof/>
            <w:webHidden/>
          </w:rPr>
          <w:t>25</w:t>
        </w:r>
        <w:r>
          <w:rPr>
            <w:noProof/>
            <w:webHidden/>
          </w:rPr>
          <w:fldChar w:fldCharType="end"/>
        </w:r>
      </w:hyperlink>
    </w:p>
    <w:p w14:paraId="096178C4" w14:textId="5ED143A9"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60" w:history="1">
        <w:r w:rsidRPr="0017214D">
          <w:rPr>
            <w:rStyle w:val="a3"/>
            <w:noProof/>
          </w:rPr>
          <w:t>Первый канал, 02.07.2025, Стало известно, какие пропущенные индексации учтут для работающих пенсионеров</w:t>
        </w:r>
        <w:r>
          <w:rPr>
            <w:noProof/>
            <w:webHidden/>
          </w:rPr>
          <w:tab/>
        </w:r>
        <w:r>
          <w:rPr>
            <w:noProof/>
            <w:webHidden/>
          </w:rPr>
          <w:fldChar w:fldCharType="begin"/>
        </w:r>
        <w:r>
          <w:rPr>
            <w:noProof/>
            <w:webHidden/>
          </w:rPr>
          <w:instrText xml:space="preserve"> PAGEREF _Toc202421360 \h </w:instrText>
        </w:r>
        <w:r>
          <w:rPr>
            <w:noProof/>
            <w:webHidden/>
          </w:rPr>
        </w:r>
        <w:r>
          <w:rPr>
            <w:noProof/>
            <w:webHidden/>
          </w:rPr>
          <w:fldChar w:fldCharType="separate"/>
        </w:r>
        <w:r w:rsidR="00FD0F45">
          <w:rPr>
            <w:noProof/>
            <w:webHidden/>
          </w:rPr>
          <w:t>25</w:t>
        </w:r>
        <w:r>
          <w:rPr>
            <w:noProof/>
            <w:webHidden/>
          </w:rPr>
          <w:fldChar w:fldCharType="end"/>
        </w:r>
      </w:hyperlink>
    </w:p>
    <w:p w14:paraId="7B62A9C7" w14:textId="14A272B7" w:rsidR="00CC36E6" w:rsidRDefault="00CC36E6">
      <w:pPr>
        <w:pStyle w:val="31"/>
        <w:rPr>
          <w:rFonts w:asciiTheme="minorHAnsi" w:eastAsiaTheme="minorEastAsia" w:hAnsiTheme="minorHAnsi" w:cstheme="minorBidi"/>
          <w:kern w:val="2"/>
          <w14:ligatures w14:val="standardContextual"/>
        </w:rPr>
      </w:pPr>
      <w:hyperlink w:anchor="_Toc202421361" w:history="1">
        <w:r w:rsidRPr="0017214D">
          <w:rPr>
            <w:rStyle w:val="a3"/>
          </w:rPr>
          <w:t>Кандидат экономических наук, доцент кафедры «Финансовый контроль и казначейское дело» Финансового университета при правительстве России Анна Ванькович рассказала, какие пропущенные индексации будут учитываться для работающих пенсионеров за период их трудовой деятельности с 2025 года. Отмечается, что на 2025-2026 годы приходятся переходный этап пенсионной реформы.</w:t>
        </w:r>
        <w:r>
          <w:rPr>
            <w:webHidden/>
          </w:rPr>
          <w:tab/>
        </w:r>
        <w:r>
          <w:rPr>
            <w:webHidden/>
          </w:rPr>
          <w:fldChar w:fldCharType="begin"/>
        </w:r>
        <w:r>
          <w:rPr>
            <w:webHidden/>
          </w:rPr>
          <w:instrText xml:space="preserve"> PAGEREF _Toc202421361 \h </w:instrText>
        </w:r>
        <w:r>
          <w:rPr>
            <w:webHidden/>
          </w:rPr>
        </w:r>
        <w:r>
          <w:rPr>
            <w:webHidden/>
          </w:rPr>
          <w:fldChar w:fldCharType="separate"/>
        </w:r>
        <w:r w:rsidR="00FD0F45">
          <w:rPr>
            <w:webHidden/>
          </w:rPr>
          <w:t>25</w:t>
        </w:r>
        <w:r>
          <w:rPr>
            <w:webHidden/>
          </w:rPr>
          <w:fldChar w:fldCharType="end"/>
        </w:r>
      </w:hyperlink>
    </w:p>
    <w:p w14:paraId="13182870" w14:textId="1FE5CD38"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62" w:history="1">
        <w:r w:rsidRPr="0017214D">
          <w:rPr>
            <w:rStyle w:val="a3"/>
            <w:noProof/>
          </w:rPr>
          <w:t>Солидарность, 02.07.2025, Мишустин рассказал, как будут повышаться пенсии в 2026 году</w:t>
        </w:r>
        <w:r>
          <w:rPr>
            <w:noProof/>
            <w:webHidden/>
          </w:rPr>
          <w:tab/>
        </w:r>
        <w:r>
          <w:rPr>
            <w:noProof/>
            <w:webHidden/>
          </w:rPr>
          <w:fldChar w:fldCharType="begin"/>
        </w:r>
        <w:r>
          <w:rPr>
            <w:noProof/>
            <w:webHidden/>
          </w:rPr>
          <w:instrText xml:space="preserve"> PAGEREF _Toc202421362 \h </w:instrText>
        </w:r>
        <w:r>
          <w:rPr>
            <w:noProof/>
            <w:webHidden/>
          </w:rPr>
        </w:r>
        <w:r>
          <w:rPr>
            <w:noProof/>
            <w:webHidden/>
          </w:rPr>
          <w:fldChar w:fldCharType="separate"/>
        </w:r>
        <w:r w:rsidR="00FD0F45">
          <w:rPr>
            <w:noProof/>
            <w:webHidden/>
          </w:rPr>
          <w:t>25</w:t>
        </w:r>
        <w:r>
          <w:rPr>
            <w:noProof/>
            <w:webHidden/>
          </w:rPr>
          <w:fldChar w:fldCharType="end"/>
        </w:r>
      </w:hyperlink>
    </w:p>
    <w:p w14:paraId="20D40EF5" w14:textId="3A2BF848" w:rsidR="00CC36E6" w:rsidRDefault="00CC36E6">
      <w:pPr>
        <w:pStyle w:val="31"/>
        <w:rPr>
          <w:rFonts w:asciiTheme="minorHAnsi" w:eastAsiaTheme="minorEastAsia" w:hAnsiTheme="minorHAnsi" w:cstheme="minorBidi"/>
          <w:kern w:val="2"/>
          <w14:ligatures w14:val="standardContextual"/>
        </w:rPr>
      </w:pPr>
      <w:hyperlink w:anchor="_Toc202421363" w:history="1">
        <w:r w:rsidRPr="0017214D">
          <w:rPr>
            <w:rStyle w:val="a3"/>
          </w:rPr>
          <w:t>С 2026 года страховые пенсии россиян будут повышаться два раза в год. Об этом заявил премьер-министр РФ Михаил Мишустин. Он уточнил механизм будущих повышений: с февраля пенсии будут индексироваться по инфляции прошлого года, а с апреля - с учетом роста доходов Социального фонда.</w:t>
        </w:r>
        <w:r>
          <w:rPr>
            <w:webHidden/>
          </w:rPr>
          <w:tab/>
        </w:r>
        <w:r>
          <w:rPr>
            <w:webHidden/>
          </w:rPr>
          <w:fldChar w:fldCharType="begin"/>
        </w:r>
        <w:r>
          <w:rPr>
            <w:webHidden/>
          </w:rPr>
          <w:instrText xml:space="preserve"> PAGEREF _Toc202421363 \h </w:instrText>
        </w:r>
        <w:r>
          <w:rPr>
            <w:webHidden/>
          </w:rPr>
        </w:r>
        <w:r>
          <w:rPr>
            <w:webHidden/>
          </w:rPr>
          <w:fldChar w:fldCharType="separate"/>
        </w:r>
        <w:r w:rsidR="00FD0F45">
          <w:rPr>
            <w:webHidden/>
          </w:rPr>
          <w:t>25</w:t>
        </w:r>
        <w:r>
          <w:rPr>
            <w:webHidden/>
          </w:rPr>
          <w:fldChar w:fldCharType="end"/>
        </w:r>
      </w:hyperlink>
    </w:p>
    <w:p w14:paraId="024E7E50" w14:textId="1D403257"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64" w:history="1">
        <w:r w:rsidRPr="0017214D">
          <w:rPr>
            <w:rStyle w:val="a3"/>
            <w:noProof/>
          </w:rPr>
          <w:t>Профиль, 02.07.2025, Средняя пенсия в России за год выросла на 2,5 тыс. рублей</w:t>
        </w:r>
        <w:r>
          <w:rPr>
            <w:noProof/>
            <w:webHidden/>
          </w:rPr>
          <w:tab/>
        </w:r>
        <w:r>
          <w:rPr>
            <w:noProof/>
            <w:webHidden/>
          </w:rPr>
          <w:fldChar w:fldCharType="begin"/>
        </w:r>
        <w:r>
          <w:rPr>
            <w:noProof/>
            <w:webHidden/>
          </w:rPr>
          <w:instrText xml:space="preserve"> PAGEREF _Toc202421364 \h </w:instrText>
        </w:r>
        <w:r>
          <w:rPr>
            <w:noProof/>
            <w:webHidden/>
          </w:rPr>
        </w:r>
        <w:r>
          <w:rPr>
            <w:noProof/>
            <w:webHidden/>
          </w:rPr>
          <w:fldChar w:fldCharType="separate"/>
        </w:r>
        <w:r w:rsidR="00FD0F45">
          <w:rPr>
            <w:noProof/>
            <w:webHidden/>
          </w:rPr>
          <w:t>26</w:t>
        </w:r>
        <w:r>
          <w:rPr>
            <w:noProof/>
            <w:webHidden/>
          </w:rPr>
          <w:fldChar w:fldCharType="end"/>
        </w:r>
      </w:hyperlink>
    </w:p>
    <w:p w14:paraId="1850641C" w14:textId="724FA533" w:rsidR="00CC36E6" w:rsidRDefault="00CC36E6">
      <w:pPr>
        <w:pStyle w:val="31"/>
        <w:rPr>
          <w:rFonts w:asciiTheme="minorHAnsi" w:eastAsiaTheme="minorEastAsia" w:hAnsiTheme="minorHAnsi" w:cstheme="minorBidi"/>
          <w:kern w:val="2"/>
          <w14:ligatures w14:val="standardContextual"/>
        </w:rPr>
      </w:pPr>
      <w:hyperlink w:anchor="_Toc202421365" w:history="1">
        <w:r w:rsidRPr="0017214D">
          <w:rPr>
            <w:rStyle w:val="a3"/>
          </w:rPr>
          <w:t>Средний размер пенсий в России по состоянию на 1 мая 2025 года составил 23.453 руб. против 20.949 руб. годом ранее, сообщает ТАСС со ссылкой на данные Социального фонда 2 июля 2025 года, в среду. Таким образом, рост за истекшие 12 месяцев составил 2504 руб. На начало апреля средний размер пенсий достигал 23.448 руб., а на начало 2025 года - 23.175 руб.</w:t>
        </w:r>
        <w:r>
          <w:rPr>
            <w:webHidden/>
          </w:rPr>
          <w:tab/>
        </w:r>
        <w:r>
          <w:rPr>
            <w:webHidden/>
          </w:rPr>
          <w:fldChar w:fldCharType="begin"/>
        </w:r>
        <w:r>
          <w:rPr>
            <w:webHidden/>
          </w:rPr>
          <w:instrText xml:space="preserve"> PAGEREF _Toc202421365 \h </w:instrText>
        </w:r>
        <w:r>
          <w:rPr>
            <w:webHidden/>
          </w:rPr>
        </w:r>
        <w:r>
          <w:rPr>
            <w:webHidden/>
          </w:rPr>
          <w:fldChar w:fldCharType="separate"/>
        </w:r>
        <w:r w:rsidR="00FD0F45">
          <w:rPr>
            <w:webHidden/>
          </w:rPr>
          <w:t>26</w:t>
        </w:r>
        <w:r>
          <w:rPr>
            <w:webHidden/>
          </w:rPr>
          <w:fldChar w:fldCharType="end"/>
        </w:r>
      </w:hyperlink>
    </w:p>
    <w:p w14:paraId="5F1D3D9F" w14:textId="294EA4C9"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66" w:history="1">
        <w:r w:rsidRPr="0017214D">
          <w:rPr>
            <w:rStyle w:val="a3"/>
            <w:noProof/>
          </w:rPr>
          <w:t>Московский Комсомолец, 02.07.2025, Российским пенсионерам учтут украинский стаж: выплаты могут вырасти у сотен тысяч граждан</w:t>
        </w:r>
        <w:r>
          <w:rPr>
            <w:noProof/>
            <w:webHidden/>
          </w:rPr>
          <w:tab/>
        </w:r>
        <w:r>
          <w:rPr>
            <w:noProof/>
            <w:webHidden/>
          </w:rPr>
          <w:fldChar w:fldCharType="begin"/>
        </w:r>
        <w:r>
          <w:rPr>
            <w:noProof/>
            <w:webHidden/>
          </w:rPr>
          <w:instrText xml:space="preserve"> PAGEREF _Toc202421366 \h </w:instrText>
        </w:r>
        <w:r>
          <w:rPr>
            <w:noProof/>
            <w:webHidden/>
          </w:rPr>
        </w:r>
        <w:r>
          <w:rPr>
            <w:noProof/>
            <w:webHidden/>
          </w:rPr>
          <w:fldChar w:fldCharType="separate"/>
        </w:r>
        <w:r w:rsidR="00FD0F45">
          <w:rPr>
            <w:noProof/>
            <w:webHidden/>
          </w:rPr>
          <w:t>26</w:t>
        </w:r>
        <w:r>
          <w:rPr>
            <w:noProof/>
            <w:webHidden/>
          </w:rPr>
          <w:fldChar w:fldCharType="end"/>
        </w:r>
      </w:hyperlink>
    </w:p>
    <w:p w14:paraId="7FD1D71F" w14:textId="30A6D10C" w:rsidR="00CC36E6" w:rsidRDefault="00CC36E6">
      <w:pPr>
        <w:pStyle w:val="31"/>
        <w:rPr>
          <w:rFonts w:asciiTheme="minorHAnsi" w:eastAsiaTheme="minorEastAsia" w:hAnsiTheme="minorHAnsi" w:cstheme="minorBidi"/>
          <w:kern w:val="2"/>
          <w14:ligatures w14:val="standardContextual"/>
        </w:rPr>
      </w:pPr>
      <w:hyperlink w:anchor="_Toc202421367" w:history="1">
        <w:r w:rsidRPr="0017214D">
          <w:rPr>
            <w:rStyle w:val="a3"/>
          </w:rPr>
          <w:t>У многих пожилых россиян, чье прошлое так или иначе было связано с Украиной, появился шанс увеличить свои пенсионные выплаты. Дело в том, что с 1 июля нынешнего года в трудовой стаж граждан РФ включается период работы на Украине и на новых территориях. В Социальный фонд России (СФР) уже поступают обращения от заинтересованных заявителей.</w:t>
        </w:r>
        <w:r>
          <w:rPr>
            <w:webHidden/>
          </w:rPr>
          <w:tab/>
        </w:r>
        <w:r>
          <w:rPr>
            <w:webHidden/>
          </w:rPr>
          <w:fldChar w:fldCharType="begin"/>
        </w:r>
        <w:r>
          <w:rPr>
            <w:webHidden/>
          </w:rPr>
          <w:instrText xml:space="preserve"> PAGEREF _Toc202421367 \h </w:instrText>
        </w:r>
        <w:r>
          <w:rPr>
            <w:webHidden/>
          </w:rPr>
        </w:r>
        <w:r>
          <w:rPr>
            <w:webHidden/>
          </w:rPr>
          <w:fldChar w:fldCharType="separate"/>
        </w:r>
        <w:r w:rsidR="00FD0F45">
          <w:rPr>
            <w:webHidden/>
          </w:rPr>
          <w:t>26</w:t>
        </w:r>
        <w:r>
          <w:rPr>
            <w:webHidden/>
          </w:rPr>
          <w:fldChar w:fldCharType="end"/>
        </w:r>
      </w:hyperlink>
    </w:p>
    <w:p w14:paraId="3036C2B7" w14:textId="66CA97C4"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68" w:history="1">
        <w:r w:rsidRPr="0017214D">
          <w:rPr>
            <w:rStyle w:val="a3"/>
            <w:noProof/>
          </w:rPr>
          <w:t>Красная звезда, 03.07.2025, Военная пенсия в ВТБ: надёжность, удобство и дополнительная выгода</w:t>
        </w:r>
        <w:r>
          <w:rPr>
            <w:noProof/>
            <w:webHidden/>
          </w:rPr>
          <w:tab/>
        </w:r>
        <w:r>
          <w:rPr>
            <w:noProof/>
            <w:webHidden/>
          </w:rPr>
          <w:fldChar w:fldCharType="begin"/>
        </w:r>
        <w:r>
          <w:rPr>
            <w:noProof/>
            <w:webHidden/>
          </w:rPr>
          <w:instrText xml:space="preserve"> PAGEREF _Toc202421368 \h </w:instrText>
        </w:r>
        <w:r>
          <w:rPr>
            <w:noProof/>
            <w:webHidden/>
          </w:rPr>
        </w:r>
        <w:r>
          <w:rPr>
            <w:noProof/>
            <w:webHidden/>
          </w:rPr>
          <w:fldChar w:fldCharType="separate"/>
        </w:r>
        <w:r w:rsidR="00FD0F45">
          <w:rPr>
            <w:noProof/>
            <w:webHidden/>
          </w:rPr>
          <w:t>28</w:t>
        </w:r>
        <w:r>
          <w:rPr>
            <w:noProof/>
            <w:webHidden/>
          </w:rPr>
          <w:fldChar w:fldCharType="end"/>
        </w:r>
      </w:hyperlink>
    </w:p>
    <w:p w14:paraId="3FD8A319" w14:textId="30241C1D" w:rsidR="00CC36E6" w:rsidRDefault="00CC36E6">
      <w:pPr>
        <w:pStyle w:val="31"/>
        <w:rPr>
          <w:rFonts w:asciiTheme="minorHAnsi" w:eastAsiaTheme="minorEastAsia" w:hAnsiTheme="minorHAnsi" w:cstheme="minorBidi"/>
          <w:kern w:val="2"/>
          <w14:ligatures w14:val="standardContextual"/>
        </w:rPr>
      </w:pPr>
      <w:hyperlink w:anchor="_Toc202421369" w:history="1">
        <w:r w:rsidRPr="0017214D">
          <w:rPr>
            <w:rStyle w:val="a3"/>
          </w:rPr>
          <w:t>Выбор банка для получения пенсии уже давно перестал быть формальностью: пользователи ориентируются на сервис, дополнительные преимущества и защиту своих средств. В ВТБ военную пенсию получают уже более 160 тысяч человек, для которых доступны специальные условия. Так, клиентам доступны надбавки по накопительному счёту и вкладу, бесплатная программа страхования средств от мошенничества, снятие наличных в банкоматах любых банков и другие предложения.</w:t>
        </w:r>
        <w:r>
          <w:rPr>
            <w:webHidden/>
          </w:rPr>
          <w:tab/>
        </w:r>
        <w:r>
          <w:rPr>
            <w:webHidden/>
          </w:rPr>
          <w:fldChar w:fldCharType="begin"/>
        </w:r>
        <w:r>
          <w:rPr>
            <w:webHidden/>
          </w:rPr>
          <w:instrText xml:space="preserve"> PAGEREF _Toc202421369 \h </w:instrText>
        </w:r>
        <w:r>
          <w:rPr>
            <w:webHidden/>
          </w:rPr>
        </w:r>
        <w:r>
          <w:rPr>
            <w:webHidden/>
          </w:rPr>
          <w:fldChar w:fldCharType="separate"/>
        </w:r>
        <w:r w:rsidR="00FD0F45">
          <w:rPr>
            <w:webHidden/>
          </w:rPr>
          <w:t>28</w:t>
        </w:r>
        <w:r>
          <w:rPr>
            <w:webHidden/>
          </w:rPr>
          <w:fldChar w:fldCharType="end"/>
        </w:r>
      </w:hyperlink>
    </w:p>
    <w:p w14:paraId="74F5CDE5" w14:textId="5584A94A"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70" w:history="1">
        <w:r w:rsidRPr="0017214D">
          <w:rPr>
            <w:rStyle w:val="a3"/>
            <w:noProof/>
          </w:rPr>
          <w:t>ПРАЙМ, 03.07.2025, Финансист объяснила, кому выгодно купить пенсионный стаж</w:t>
        </w:r>
        <w:r>
          <w:rPr>
            <w:noProof/>
            <w:webHidden/>
          </w:rPr>
          <w:tab/>
        </w:r>
        <w:r>
          <w:rPr>
            <w:noProof/>
            <w:webHidden/>
          </w:rPr>
          <w:fldChar w:fldCharType="begin"/>
        </w:r>
        <w:r>
          <w:rPr>
            <w:noProof/>
            <w:webHidden/>
          </w:rPr>
          <w:instrText xml:space="preserve"> PAGEREF _Toc202421370 \h </w:instrText>
        </w:r>
        <w:r>
          <w:rPr>
            <w:noProof/>
            <w:webHidden/>
          </w:rPr>
        </w:r>
        <w:r>
          <w:rPr>
            <w:noProof/>
            <w:webHidden/>
          </w:rPr>
          <w:fldChar w:fldCharType="separate"/>
        </w:r>
        <w:r w:rsidR="00FD0F45">
          <w:rPr>
            <w:noProof/>
            <w:webHidden/>
          </w:rPr>
          <w:t>29</w:t>
        </w:r>
        <w:r>
          <w:rPr>
            <w:noProof/>
            <w:webHidden/>
          </w:rPr>
          <w:fldChar w:fldCharType="end"/>
        </w:r>
      </w:hyperlink>
    </w:p>
    <w:p w14:paraId="14E8C5E7" w14:textId="2EC15C5C" w:rsidR="00CC36E6" w:rsidRDefault="00CC36E6">
      <w:pPr>
        <w:pStyle w:val="31"/>
        <w:rPr>
          <w:rFonts w:asciiTheme="minorHAnsi" w:eastAsiaTheme="minorEastAsia" w:hAnsiTheme="minorHAnsi" w:cstheme="minorBidi"/>
          <w:kern w:val="2"/>
          <w14:ligatures w14:val="standardContextual"/>
        </w:rPr>
      </w:pPr>
      <w:hyperlink w:anchor="_Toc202421371" w:history="1">
        <w:r w:rsidRPr="0017214D">
          <w:rPr>
            <w:rStyle w:val="a3"/>
          </w:rPr>
          <w:t>Самозанятые могут делать страховые взносы в Социальный фонд России, чтобы в будущем получать не социальную, а страховую пенсию по старости, рассказала агентству "Прайм" профессор кафедры государственных и муниципальных финансов РЭУ им. Г. В. Плеханова Юлия Финогенова.</w:t>
        </w:r>
        <w:r>
          <w:rPr>
            <w:webHidden/>
          </w:rPr>
          <w:tab/>
        </w:r>
        <w:r>
          <w:rPr>
            <w:webHidden/>
          </w:rPr>
          <w:fldChar w:fldCharType="begin"/>
        </w:r>
        <w:r>
          <w:rPr>
            <w:webHidden/>
          </w:rPr>
          <w:instrText xml:space="preserve"> PAGEREF _Toc202421371 \h </w:instrText>
        </w:r>
        <w:r>
          <w:rPr>
            <w:webHidden/>
          </w:rPr>
        </w:r>
        <w:r>
          <w:rPr>
            <w:webHidden/>
          </w:rPr>
          <w:fldChar w:fldCharType="separate"/>
        </w:r>
        <w:r w:rsidR="00FD0F45">
          <w:rPr>
            <w:webHidden/>
          </w:rPr>
          <w:t>29</w:t>
        </w:r>
        <w:r>
          <w:rPr>
            <w:webHidden/>
          </w:rPr>
          <w:fldChar w:fldCharType="end"/>
        </w:r>
      </w:hyperlink>
    </w:p>
    <w:p w14:paraId="40FCDE33" w14:textId="0343088D"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72" w:history="1">
        <w:r w:rsidRPr="0017214D">
          <w:rPr>
            <w:rStyle w:val="a3"/>
            <w:noProof/>
          </w:rPr>
          <w:t>РИА Новости, 03.07.2025, Эксперт рассказал о положенных российским предпенсионерам льготах</w:t>
        </w:r>
        <w:r>
          <w:rPr>
            <w:noProof/>
            <w:webHidden/>
          </w:rPr>
          <w:tab/>
        </w:r>
        <w:r>
          <w:rPr>
            <w:noProof/>
            <w:webHidden/>
          </w:rPr>
          <w:fldChar w:fldCharType="begin"/>
        </w:r>
        <w:r>
          <w:rPr>
            <w:noProof/>
            <w:webHidden/>
          </w:rPr>
          <w:instrText xml:space="preserve"> PAGEREF _Toc202421372 \h </w:instrText>
        </w:r>
        <w:r>
          <w:rPr>
            <w:noProof/>
            <w:webHidden/>
          </w:rPr>
        </w:r>
        <w:r>
          <w:rPr>
            <w:noProof/>
            <w:webHidden/>
          </w:rPr>
          <w:fldChar w:fldCharType="separate"/>
        </w:r>
        <w:r w:rsidR="00FD0F45">
          <w:rPr>
            <w:noProof/>
            <w:webHidden/>
          </w:rPr>
          <w:t>30</w:t>
        </w:r>
        <w:r>
          <w:rPr>
            <w:noProof/>
            <w:webHidden/>
          </w:rPr>
          <w:fldChar w:fldCharType="end"/>
        </w:r>
      </w:hyperlink>
    </w:p>
    <w:p w14:paraId="3FE5159B" w14:textId="7E3F8A0C" w:rsidR="00CC36E6" w:rsidRDefault="00CC36E6">
      <w:pPr>
        <w:pStyle w:val="31"/>
        <w:rPr>
          <w:rFonts w:asciiTheme="minorHAnsi" w:eastAsiaTheme="minorEastAsia" w:hAnsiTheme="minorHAnsi" w:cstheme="minorBidi"/>
          <w:kern w:val="2"/>
          <w14:ligatures w14:val="standardContextual"/>
        </w:rPr>
      </w:pPr>
      <w:hyperlink w:anchor="_Toc202421373" w:history="1">
        <w:r w:rsidRPr="0017214D">
          <w:rPr>
            <w:rStyle w:val="a3"/>
          </w:rPr>
          <w:t>Российский предпенсионерам положено частичное освобождение от имущественного и земельного налога, повышенное пособие по безработице и дополнительные региональные меры поддержки, рассказал РИА Новости старший научный сотрудник Института соцанализа и прогнозирования РАНХиГС Виктор Ляшок.</w:t>
        </w:r>
        <w:r>
          <w:rPr>
            <w:webHidden/>
          </w:rPr>
          <w:tab/>
        </w:r>
        <w:r>
          <w:rPr>
            <w:webHidden/>
          </w:rPr>
          <w:fldChar w:fldCharType="begin"/>
        </w:r>
        <w:r>
          <w:rPr>
            <w:webHidden/>
          </w:rPr>
          <w:instrText xml:space="preserve"> PAGEREF _Toc202421373 \h </w:instrText>
        </w:r>
        <w:r>
          <w:rPr>
            <w:webHidden/>
          </w:rPr>
        </w:r>
        <w:r>
          <w:rPr>
            <w:webHidden/>
          </w:rPr>
          <w:fldChar w:fldCharType="separate"/>
        </w:r>
        <w:r w:rsidR="00FD0F45">
          <w:rPr>
            <w:webHidden/>
          </w:rPr>
          <w:t>30</w:t>
        </w:r>
        <w:r>
          <w:rPr>
            <w:webHidden/>
          </w:rPr>
          <w:fldChar w:fldCharType="end"/>
        </w:r>
      </w:hyperlink>
    </w:p>
    <w:p w14:paraId="527AB54C" w14:textId="1E81D3A7"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74" w:history="1">
        <w:r w:rsidRPr="0017214D">
          <w:rPr>
            <w:rStyle w:val="a3"/>
            <w:noProof/>
          </w:rPr>
          <w:t>NEWS.ru, 03.07.2025, Прибавка к пенсии: россиянам рассказали, как обеспечить себе безбедную старость</w:t>
        </w:r>
        <w:r>
          <w:rPr>
            <w:noProof/>
            <w:webHidden/>
          </w:rPr>
          <w:tab/>
        </w:r>
        <w:r>
          <w:rPr>
            <w:noProof/>
            <w:webHidden/>
          </w:rPr>
          <w:fldChar w:fldCharType="begin"/>
        </w:r>
        <w:r>
          <w:rPr>
            <w:noProof/>
            <w:webHidden/>
          </w:rPr>
          <w:instrText xml:space="preserve"> PAGEREF _Toc202421374 \h </w:instrText>
        </w:r>
        <w:r>
          <w:rPr>
            <w:noProof/>
            <w:webHidden/>
          </w:rPr>
        </w:r>
        <w:r>
          <w:rPr>
            <w:noProof/>
            <w:webHidden/>
          </w:rPr>
          <w:fldChar w:fldCharType="separate"/>
        </w:r>
        <w:r w:rsidR="00FD0F45">
          <w:rPr>
            <w:noProof/>
            <w:webHidden/>
          </w:rPr>
          <w:t>31</w:t>
        </w:r>
        <w:r>
          <w:rPr>
            <w:noProof/>
            <w:webHidden/>
          </w:rPr>
          <w:fldChar w:fldCharType="end"/>
        </w:r>
      </w:hyperlink>
    </w:p>
    <w:p w14:paraId="488A0438" w14:textId="4ED00F4E" w:rsidR="00CC36E6" w:rsidRDefault="00CC36E6">
      <w:pPr>
        <w:pStyle w:val="31"/>
        <w:rPr>
          <w:rFonts w:asciiTheme="minorHAnsi" w:eastAsiaTheme="minorEastAsia" w:hAnsiTheme="minorHAnsi" w:cstheme="minorBidi"/>
          <w:kern w:val="2"/>
          <w14:ligatures w14:val="standardContextual"/>
        </w:rPr>
      </w:pPr>
      <w:hyperlink w:anchor="_Toc202421375" w:history="1">
        <w:r w:rsidRPr="0017214D">
          <w:rPr>
            <w:rStyle w:val="a3"/>
          </w:rPr>
          <w:t>Программа долгосрочных сбережений позволяет россиянам получить до 360 тысяч рублей от государства к пенсии, заявила NEWS.ru член комитета Госдумы по труду, социальной политике и делам ветеранов Светлана Бессараб. По ее словам, она рассчитана на 15 лет и предоставляет дополнительные финансовые гарантии.</w:t>
        </w:r>
        <w:r>
          <w:rPr>
            <w:webHidden/>
          </w:rPr>
          <w:tab/>
        </w:r>
        <w:r>
          <w:rPr>
            <w:webHidden/>
          </w:rPr>
          <w:fldChar w:fldCharType="begin"/>
        </w:r>
        <w:r>
          <w:rPr>
            <w:webHidden/>
          </w:rPr>
          <w:instrText xml:space="preserve"> PAGEREF _Toc202421375 \h </w:instrText>
        </w:r>
        <w:r>
          <w:rPr>
            <w:webHidden/>
          </w:rPr>
        </w:r>
        <w:r>
          <w:rPr>
            <w:webHidden/>
          </w:rPr>
          <w:fldChar w:fldCharType="separate"/>
        </w:r>
        <w:r w:rsidR="00FD0F45">
          <w:rPr>
            <w:webHidden/>
          </w:rPr>
          <w:t>31</w:t>
        </w:r>
        <w:r>
          <w:rPr>
            <w:webHidden/>
          </w:rPr>
          <w:fldChar w:fldCharType="end"/>
        </w:r>
      </w:hyperlink>
    </w:p>
    <w:p w14:paraId="71D0A97D" w14:textId="47669C4F"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76" w:history="1">
        <w:r w:rsidRPr="0017214D">
          <w:rPr>
            <w:rStyle w:val="a3"/>
            <w:noProof/>
          </w:rPr>
          <w:t>Царьград, 02.07.2025, Двойная индексация: что будет с пенсиями в 2026 году</w:t>
        </w:r>
        <w:r>
          <w:rPr>
            <w:noProof/>
            <w:webHidden/>
          </w:rPr>
          <w:tab/>
        </w:r>
        <w:r>
          <w:rPr>
            <w:noProof/>
            <w:webHidden/>
          </w:rPr>
          <w:fldChar w:fldCharType="begin"/>
        </w:r>
        <w:r>
          <w:rPr>
            <w:noProof/>
            <w:webHidden/>
          </w:rPr>
          <w:instrText xml:space="preserve"> PAGEREF _Toc202421376 \h </w:instrText>
        </w:r>
        <w:r>
          <w:rPr>
            <w:noProof/>
            <w:webHidden/>
          </w:rPr>
        </w:r>
        <w:r>
          <w:rPr>
            <w:noProof/>
            <w:webHidden/>
          </w:rPr>
          <w:fldChar w:fldCharType="separate"/>
        </w:r>
        <w:r w:rsidR="00FD0F45">
          <w:rPr>
            <w:noProof/>
            <w:webHidden/>
          </w:rPr>
          <w:t>32</w:t>
        </w:r>
        <w:r>
          <w:rPr>
            <w:noProof/>
            <w:webHidden/>
          </w:rPr>
          <w:fldChar w:fldCharType="end"/>
        </w:r>
      </w:hyperlink>
    </w:p>
    <w:p w14:paraId="6D0315BF" w14:textId="52C4E27E" w:rsidR="00CC36E6" w:rsidRDefault="00CC36E6">
      <w:pPr>
        <w:pStyle w:val="31"/>
        <w:rPr>
          <w:rFonts w:asciiTheme="minorHAnsi" w:eastAsiaTheme="minorEastAsia" w:hAnsiTheme="minorHAnsi" w:cstheme="minorBidi"/>
          <w:kern w:val="2"/>
          <w14:ligatures w14:val="standardContextual"/>
        </w:rPr>
      </w:pPr>
      <w:hyperlink w:anchor="_Toc202421377" w:history="1">
        <w:r w:rsidRPr="0017214D">
          <w:rPr>
            <w:rStyle w:val="a3"/>
          </w:rPr>
          <w:t>Член комитета Госдумы по труду, социальной политике и делам ветеранов Светлана Бессараб рассказала о новом порядке индексации пенсионных выплат, который вступит в силу с 2026 года. Согласно новым правилам, перерасчёт пенсий будет проводиться дважды - 1 февраля и 1 апреля.</w:t>
        </w:r>
        <w:r>
          <w:rPr>
            <w:webHidden/>
          </w:rPr>
          <w:tab/>
        </w:r>
        <w:r>
          <w:rPr>
            <w:webHidden/>
          </w:rPr>
          <w:fldChar w:fldCharType="begin"/>
        </w:r>
        <w:r>
          <w:rPr>
            <w:webHidden/>
          </w:rPr>
          <w:instrText xml:space="preserve"> PAGEREF _Toc202421377 \h </w:instrText>
        </w:r>
        <w:r>
          <w:rPr>
            <w:webHidden/>
          </w:rPr>
        </w:r>
        <w:r>
          <w:rPr>
            <w:webHidden/>
          </w:rPr>
          <w:fldChar w:fldCharType="separate"/>
        </w:r>
        <w:r w:rsidR="00FD0F45">
          <w:rPr>
            <w:webHidden/>
          </w:rPr>
          <w:t>32</w:t>
        </w:r>
        <w:r>
          <w:rPr>
            <w:webHidden/>
          </w:rPr>
          <w:fldChar w:fldCharType="end"/>
        </w:r>
      </w:hyperlink>
    </w:p>
    <w:p w14:paraId="2A662B9C" w14:textId="225268E6"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78" w:history="1">
        <w:r w:rsidRPr="0017214D">
          <w:rPr>
            <w:rStyle w:val="a3"/>
            <w:noProof/>
          </w:rPr>
          <w:t>ФедералПресс, 02.07.2025, Сенатор Епифанова сравнила пенсии женщин и мужчин: у кого больше</w:t>
        </w:r>
        <w:r>
          <w:rPr>
            <w:noProof/>
            <w:webHidden/>
          </w:rPr>
          <w:tab/>
        </w:r>
        <w:r>
          <w:rPr>
            <w:noProof/>
            <w:webHidden/>
          </w:rPr>
          <w:fldChar w:fldCharType="begin"/>
        </w:r>
        <w:r>
          <w:rPr>
            <w:noProof/>
            <w:webHidden/>
          </w:rPr>
          <w:instrText xml:space="preserve"> PAGEREF _Toc202421378 \h </w:instrText>
        </w:r>
        <w:r>
          <w:rPr>
            <w:noProof/>
            <w:webHidden/>
          </w:rPr>
        </w:r>
        <w:r>
          <w:rPr>
            <w:noProof/>
            <w:webHidden/>
          </w:rPr>
          <w:fldChar w:fldCharType="separate"/>
        </w:r>
        <w:r w:rsidR="00FD0F45">
          <w:rPr>
            <w:noProof/>
            <w:webHidden/>
          </w:rPr>
          <w:t>32</w:t>
        </w:r>
        <w:r>
          <w:rPr>
            <w:noProof/>
            <w:webHidden/>
          </w:rPr>
          <w:fldChar w:fldCharType="end"/>
        </w:r>
      </w:hyperlink>
    </w:p>
    <w:p w14:paraId="2CA3D6D1" w14:textId="5D30CA06" w:rsidR="00CC36E6" w:rsidRDefault="00CC36E6">
      <w:pPr>
        <w:pStyle w:val="31"/>
        <w:rPr>
          <w:rFonts w:asciiTheme="minorHAnsi" w:eastAsiaTheme="minorEastAsia" w:hAnsiTheme="minorHAnsi" w:cstheme="minorBidi"/>
          <w:kern w:val="2"/>
          <w14:ligatures w14:val="standardContextual"/>
        </w:rPr>
      </w:pPr>
      <w:hyperlink w:anchor="_Toc202421379" w:history="1">
        <w:r w:rsidRPr="0017214D">
          <w:rPr>
            <w:rStyle w:val="a3"/>
          </w:rPr>
          <w:t>Пенсия у женщин в России выше, чем у мужчин. Об этом заявила сенатор Ольга Епифанова.</w:t>
        </w:r>
        <w:r>
          <w:rPr>
            <w:webHidden/>
          </w:rPr>
          <w:tab/>
        </w:r>
        <w:r>
          <w:rPr>
            <w:webHidden/>
          </w:rPr>
          <w:fldChar w:fldCharType="begin"/>
        </w:r>
        <w:r>
          <w:rPr>
            <w:webHidden/>
          </w:rPr>
          <w:instrText xml:space="preserve"> PAGEREF _Toc202421379 \h </w:instrText>
        </w:r>
        <w:r>
          <w:rPr>
            <w:webHidden/>
          </w:rPr>
        </w:r>
        <w:r>
          <w:rPr>
            <w:webHidden/>
          </w:rPr>
          <w:fldChar w:fldCharType="separate"/>
        </w:r>
        <w:r w:rsidR="00FD0F45">
          <w:rPr>
            <w:webHidden/>
          </w:rPr>
          <w:t>32</w:t>
        </w:r>
        <w:r>
          <w:rPr>
            <w:webHidden/>
          </w:rPr>
          <w:fldChar w:fldCharType="end"/>
        </w:r>
      </w:hyperlink>
    </w:p>
    <w:p w14:paraId="2474CCEB" w14:textId="6401FD30"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80" w:history="1">
        <w:r w:rsidRPr="0017214D">
          <w:rPr>
            <w:rStyle w:val="a3"/>
            <w:noProof/>
          </w:rPr>
          <w:t>АиФ, 02.07.2025, Время для заботы. Какие соцгарантии есть у предпенсионеров?</w:t>
        </w:r>
        <w:r>
          <w:rPr>
            <w:noProof/>
            <w:webHidden/>
          </w:rPr>
          <w:tab/>
        </w:r>
        <w:r>
          <w:rPr>
            <w:noProof/>
            <w:webHidden/>
          </w:rPr>
          <w:fldChar w:fldCharType="begin"/>
        </w:r>
        <w:r>
          <w:rPr>
            <w:noProof/>
            <w:webHidden/>
          </w:rPr>
          <w:instrText xml:space="preserve"> PAGEREF _Toc202421380 \h </w:instrText>
        </w:r>
        <w:r>
          <w:rPr>
            <w:noProof/>
            <w:webHidden/>
          </w:rPr>
        </w:r>
        <w:r>
          <w:rPr>
            <w:noProof/>
            <w:webHidden/>
          </w:rPr>
          <w:fldChar w:fldCharType="separate"/>
        </w:r>
        <w:r w:rsidR="00FD0F45">
          <w:rPr>
            <w:noProof/>
            <w:webHidden/>
          </w:rPr>
          <w:t>33</w:t>
        </w:r>
        <w:r>
          <w:rPr>
            <w:noProof/>
            <w:webHidden/>
          </w:rPr>
          <w:fldChar w:fldCharType="end"/>
        </w:r>
      </w:hyperlink>
    </w:p>
    <w:p w14:paraId="2FE627AB" w14:textId="2E67F64A" w:rsidR="00CC36E6" w:rsidRDefault="00CC36E6">
      <w:pPr>
        <w:pStyle w:val="31"/>
        <w:rPr>
          <w:rFonts w:asciiTheme="minorHAnsi" w:eastAsiaTheme="minorEastAsia" w:hAnsiTheme="minorHAnsi" w:cstheme="minorBidi"/>
          <w:kern w:val="2"/>
          <w14:ligatures w14:val="standardContextual"/>
        </w:rPr>
      </w:pPr>
      <w:hyperlink w:anchor="_Toc202421381" w:history="1">
        <w:r w:rsidRPr="0017214D">
          <w:rPr>
            <w:rStyle w:val="a3"/>
          </w:rPr>
          <w:t>Достижение предпенсионного возраста предоставляет определённые права и льготы, а также освобождает россиян от ряда налогов. Какие социальные гарантии установлены предпенсионерам? И как ими воспользоваться?</w:t>
        </w:r>
        <w:r>
          <w:rPr>
            <w:webHidden/>
          </w:rPr>
          <w:tab/>
        </w:r>
        <w:r>
          <w:rPr>
            <w:webHidden/>
          </w:rPr>
          <w:fldChar w:fldCharType="begin"/>
        </w:r>
        <w:r>
          <w:rPr>
            <w:webHidden/>
          </w:rPr>
          <w:instrText xml:space="preserve"> PAGEREF _Toc202421381 \h </w:instrText>
        </w:r>
        <w:r>
          <w:rPr>
            <w:webHidden/>
          </w:rPr>
        </w:r>
        <w:r>
          <w:rPr>
            <w:webHidden/>
          </w:rPr>
          <w:fldChar w:fldCharType="separate"/>
        </w:r>
        <w:r w:rsidR="00FD0F45">
          <w:rPr>
            <w:webHidden/>
          </w:rPr>
          <w:t>33</w:t>
        </w:r>
        <w:r>
          <w:rPr>
            <w:webHidden/>
          </w:rPr>
          <w:fldChar w:fldCharType="end"/>
        </w:r>
      </w:hyperlink>
    </w:p>
    <w:p w14:paraId="2B8C8BDC" w14:textId="3965B024"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82" w:history="1">
        <w:r w:rsidRPr="0017214D">
          <w:rPr>
            <w:rStyle w:val="a3"/>
            <w:noProof/>
          </w:rPr>
          <w:t>Аргументы.ру, 02.07.2025, Цифровые пенсии для военных: когда ждать новую форму рубля?</w:t>
        </w:r>
        <w:r>
          <w:rPr>
            <w:noProof/>
            <w:webHidden/>
          </w:rPr>
          <w:tab/>
        </w:r>
        <w:r>
          <w:rPr>
            <w:noProof/>
            <w:webHidden/>
          </w:rPr>
          <w:fldChar w:fldCharType="begin"/>
        </w:r>
        <w:r>
          <w:rPr>
            <w:noProof/>
            <w:webHidden/>
          </w:rPr>
          <w:instrText xml:space="preserve"> PAGEREF _Toc202421382 \h </w:instrText>
        </w:r>
        <w:r>
          <w:rPr>
            <w:noProof/>
            <w:webHidden/>
          </w:rPr>
        </w:r>
        <w:r>
          <w:rPr>
            <w:noProof/>
            <w:webHidden/>
          </w:rPr>
          <w:fldChar w:fldCharType="separate"/>
        </w:r>
        <w:r w:rsidR="00FD0F45">
          <w:rPr>
            <w:noProof/>
            <w:webHidden/>
          </w:rPr>
          <w:t>34</w:t>
        </w:r>
        <w:r>
          <w:rPr>
            <w:noProof/>
            <w:webHidden/>
          </w:rPr>
          <w:fldChar w:fldCharType="end"/>
        </w:r>
      </w:hyperlink>
    </w:p>
    <w:p w14:paraId="49DE4E5D" w14:textId="17DD554A" w:rsidR="00CC36E6" w:rsidRDefault="00CC36E6">
      <w:pPr>
        <w:pStyle w:val="31"/>
        <w:rPr>
          <w:rFonts w:asciiTheme="minorHAnsi" w:eastAsiaTheme="minorEastAsia" w:hAnsiTheme="minorHAnsi" w:cstheme="minorBidi"/>
          <w:kern w:val="2"/>
          <w14:ligatures w14:val="standardContextual"/>
        </w:rPr>
      </w:pPr>
      <w:hyperlink w:anchor="_Toc202421383" w:history="1">
        <w:r w:rsidRPr="0017214D">
          <w:rPr>
            <w:rStyle w:val="a3"/>
          </w:rPr>
          <w:t>Отставные военные смогут получать пенсии в цифровых рублях, как только новая форма национальной валюты станет привычным способом расчетов в стране. Ожидается, что это произойдет в течение 5-7 лет. Об этом «Парламентской газете» сообщил председатель Комитета Госдумы по финрынку Анатолий Аксаков, комментируя перспективы внедрения цифрового рубля в России.</w:t>
        </w:r>
        <w:r>
          <w:rPr>
            <w:webHidden/>
          </w:rPr>
          <w:tab/>
        </w:r>
        <w:r>
          <w:rPr>
            <w:webHidden/>
          </w:rPr>
          <w:fldChar w:fldCharType="begin"/>
        </w:r>
        <w:r>
          <w:rPr>
            <w:webHidden/>
          </w:rPr>
          <w:instrText xml:space="preserve"> PAGEREF _Toc202421383 \h </w:instrText>
        </w:r>
        <w:r>
          <w:rPr>
            <w:webHidden/>
          </w:rPr>
        </w:r>
        <w:r>
          <w:rPr>
            <w:webHidden/>
          </w:rPr>
          <w:fldChar w:fldCharType="separate"/>
        </w:r>
        <w:r w:rsidR="00FD0F45">
          <w:rPr>
            <w:webHidden/>
          </w:rPr>
          <w:t>34</w:t>
        </w:r>
        <w:r>
          <w:rPr>
            <w:webHidden/>
          </w:rPr>
          <w:fldChar w:fldCharType="end"/>
        </w:r>
      </w:hyperlink>
    </w:p>
    <w:p w14:paraId="70711EA6" w14:textId="0CEFDB51"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84" w:history="1">
        <w:r w:rsidRPr="0017214D">
          <w:rPr>
            <w:rStyle w:val="a3"/>
            <w:noProof/>
          </w:rPr>
          <w:t>Конкурент, 02.07.2025, Все – российских пенсионеров ждет новая система расчета выплат</w:t>
        </w:r>
        <w:r>
          <w:rPr>
            <w:noProof/>
            <w:webHidden/>
          </w:rPr>
          <w:tab/>
        </w:r>
        <w:r>
          <w:rPr>
            <w:noProof/>
            <w:webHidden/>
          </w:rPr>
          <w:fldChar w:fldCharType="begin"/>
        </w:r>
        <w:r>
          <w:rPr>
            <w:noProof/>
            <w:webHidden/>
          </w:rPr>
          <w:instrText xml:space="preserve"> PAGEREF _Toc202421384 \h </w:instrText>
        </w:r>
        <w:r>
          <w:rPr>
            <w:noProof/>
            <w:webHidden/>
          </w:rPr>
        </w:r>
        <w:r>
          <w:rPr>
            <w:noProof/>
            <w:webHidden/>
          </w:rPr>
          <w:fldChar w:fldCharType="separate"/>
        </w:r>
        <w:r w:rsidR="00FD0F45">
          <w:rPr>
            <w:noProof/>
            <w:webHidden/>
          </w:rPr>
          <w:t>35</w:t>
        </w:r>
        <w:r>
          <w:rPr>
            <w:noProof/>
            <w:webHidden/>
          </w:rPr>
          <w:fldChar w:fldCharType="end"/>
        </w:r>
      </w:hyperlink>
    </w:p>
    <w:p w14:paraId="3EB1B07A" w14:textId="476804A8" w:rsidR="00CC36E6" w:rsidRDefault="00CC36E6">
      <w:pPr>
        <w:pStyle w:val="31"/>
        <w:rPr>
          <w:rFonts w:asciiTheme="minorHAnsi" w:eastAsiaTheme="minorEastAsia" w:hAnsiTheme="minorHAnsi" w:cstheme="minorBidi"/>
          <w:kern w:val="2"/>
          <w14:ligatures w14:val="standardContextual"/>
        </w:rPr>
      </w:pPr>
      <w:hyperlink w:anchor="_Toc202421385" w:history="1">
        <w:r w:rsidRPr="0017214D">
          <w:rPr>
            <w:rStyle w:val="a3"/>
          </w:rPr>
          <w:t>Премьер-министр Михаил Мишустин анонсировал изменения, которые вступят в силу с 2026 г. На стратегической сессии, посвященной борьбе с бедностью и повышению доходов населения, он сообщил о планах по двукратной индексации пенсий в год, как для работающих, так и для неработающих пенсионеров.</w:t>
        </w:r>
        <w:r>
          <w:rPr>
            <w:webHidden/>
          </w:rPr>
          <w:tab/>
        </w:r>
        <w:r>
          <w:rPr>
            <w:webHidden/>
          </w:rPr>
          <w:fldChar w:fldCharType="begin"/>
        </w:r>
        <w:r>
          <w:rPr>
            <w:webHidden/>
          </w:rPr>
          <w:instrText xml:space="preserve"> PAGEREF _Toc202421385 \h </w:instrText>
        </w:r>
        <w:r>
          <w:rPr>
            <w:webHidden/>
          </w:rPr>
        </w:r>
        <w:r>
          <w:rPr>
            <w:webHidden/>
          </w:rPr>
          <w:fldChar w:fldCharType="separate"/>
        </w:r>
        <w:r w:rsidR="00FD0F45">
          <w:rPr>
            <w:webHidden/>
          </w:rPr>
          <w:t>35</w:t>
        </w:r>
        <w:r>
          <w:rPr>
            <w:webHidden/>
          </w:rPr>
          <w:fldChar w:fldCharType="end"/>
        </w:r>
      </w:hyperlink>
    </w:p>
    <w:p w14:paraId="41CC20FF" w14:textId="73455CE8"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86" w:history="1">
        <w:r w:rsidRPr="0017214D">
          <w:rPr>
            <w:rStyle w:val="a3"/>
            <w:noProof/>
          </w:rPr>
          <w:t>Конкурент, 02.07.2025, Вопрос уже решен: пенсии будут проиндексированы, но иначе</w:t>
        </w:r>
        <w:r>
          <w:rPr>
            <w:noProof/>
            <w:webHidden/>
          </w:rPr>
          <w:tab/>
        </w:r>
        <w:r>
          <w:rPr>
            <w:noProof/>
            <w:webHidden/>
          </w:rPr>
          <w:fldChar w:fldCharType="begin"/>
        </w:r>
        <w:r>
          <w:rPr>
            <w:noProof/>
            <w:webHidden/>
          </w:rPr>
          <w:instrText xml:space="preserve"> PAGEREF _Toc202421386 \h </w:instrText>
        </w:r>
        <w:r>
          <w:rPr>
            <w:noProof/>
            <w:webHidden/>
          </w:rPr>
        </w:r>
        <w:r>
          <w:rPr>
            <w:noProof/>
            <w:webHidden/>
          </w:rPr>
          <w:fldChar w:fldCharType="separate"/>
        </w:r>
        <w:r w:rsidR="00FD0F45">
          <w:rPr>
            <w:noProof/>
            <w:webHidden/>
          </w:rPr>
          <w:t>36</w:t>
        </w:r>
        <w:r>
          <w:rPr>
            <w:noProof/>
            <w:webHidden/>
          </w:rPr>
          <w:fldChar w:fldCharType="end"/>
        </w:r>
      </w:hyperlink>
    </w:p>
    <w:p w14:paraId="4F1AA6F6" w14:textId="6BD363B9" w:rsidR="00CC36E6" w:rsidRDefault="00CC36E6">
      <w:pPr>
        <w:pStyle w:val="31"/>
        <w:rPr>
          <w:rFonts w:asciiTheme="minorHAnsi" w:eastAsiaTheme="minorEastAsia" w:hAnsiTheme="minorHAnsi" w:cstheme="minorBidi"/>
          <w:kern w:val="2"/>
          <w14:ligatures w14:val="standardContextual"/>
        </w:rPr>
      </w:pPr>
      <w:hyperlink w:anchor="_Toc202421387" w:history="1">
        <w:r w:rsidRPr="0017214D">
          <w:rPr>
            <w:rStyle w:val="a3"/>
          </w:rPr>
          <w:t>В Государственной думе рассказали об изменениях, которые ожидают миллионы пенсионеров России. Речь идет о переменах, к которым пожилым россиянам придется привыкнуть уже в обозримом будущем. Так, уже в следующем году в России пенсии начнут повышать по новой схеме.</w:t>
        </w:r>
        <w:r>
          <w:rPr>
            <w:webHidden/>
          </w:rPr>
          <w:tab/>
        </w:r>
        <w:r>
          <w:rPr>
            <w:webHidden/>
          </w:rPr>
          <w:fldChar w:fldCharType="begin"/>
        </w:r>
        <w:r>
          <w:rPr>
            <w:webHidden/>
          </w:rPr>
          <w:instrText xml:space="preserve"> PAGEREF _Toc202421387 \h </w:instrText>
        </w:r>
        <w:r>
          <w:rPr>
            <w:webHidden/>
          </w:rPr>
        </w:r>
        <w:r>
          <w:rPr>
            <w:webHidden/>
          </w:rPr>
          <w:fldChar w:fldCharType="separate"/>
        </w:r>
        <w:r w:rsidR="00FD0F45">
          <w:rPr>
            <w:webHidden/>
          </w:rPr>
          <w:t>36</w:t>
        </w:r>
        <w:r>
          <w:rPr>
            <w:webHidden/>
          </w:rPr>
          <w:fldChar w:fldCharType="end"/>
        </w:r>
      </w:hyperlink>
    </w:p>
    <w:p w14:paraId="4C83FA6B" w14:textId="19EC23CA"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88" w:history="1">
        <w:r w:rsidRPr="0017214D">
          <w:rPr>
            <w:rStyle w:val="a3"/>
            <w:noProof/>
          </w:rPr>
          <w:t>Конкурент, 02.07.2025, Пенсии переведут в цифровые рубли – названы точный срок и условия</w:t>
        </w:r>
        <w:r>
          <w:rPr>
            <w:noProof/>
            <w:webHidden/>
          </w:rPr>
          <w:tab/>
        </w:r>
        <w:r>
          <w:rPr>
            <w:noProof/>
            <w:webHidden/>
          </w:rPr>
          <w:fldChar w:fldCharType="begin"/>
        </w:r>
        <w:r>
          <w:rPr>
            <w:noProof/>
            <w:webHidden/>
          </w:rPr>
          <w:instrText xml:space="preserve"> PAGEREF _Toc202421388 \h </w:instrText>
        </w:r>
        <w:r>
          <w:rPr>
            <w:noProof/>
            <w:webHidden/>
          </w:rPr>
        </w:r>
        <w:r>
          <w:rPr>
            <w:noProof/>
            <w:webHidden/>
          </w:rPr>
          <w:fldChar w:fldCharType="separate"/>
        </w:r>
        <w:r w:rsidR="00FD0F45">
          <w:rPr>
            <w:noProof/>
            <w:webHidden/>
          </w:rPr>
          <w:t>36</w:t>
        </w:r>
        <w:r>
          <w:rPr>
            <w:noProof/>
            <w:webHidden/>
          </w:rPr>
          <w:fldChar w:fldCharType="end"/>
        </w:r>
      </w:hyperlink>
    </w:p>
    <w:p w14:paraId="7E2AA68C" w14:textId="28E9704F" w:rsidR="00CC36E6" w:rsidRDefault="00CC36E6">
      <w:pPr>
        <w:pStyle w:val="31"/>
        <w:rPr>
          <w:rFonts w:asciiTheme="minorHAnsi" w:eastAsiaTheme="minorEastAsia" w:hAnsiTheme="minorHAnsi" w:cstheme="minorBidi"/>
          <w:kern w:val="2"/>
          <w14:ligatures w14:val="standardContextual"/>
        </w:rPr>
      </w:pPr>
      <w:hyperlink w:anchor="_Toc202421389" w:history="1">
        <w:r w:rsidRPr="0017214D">
          <w:rPr>
            <w:rStyle w:val="a3"/>
          </w:rPr>
          <w:t>Уже в скором времени цифровой рубль может стать привычным средством для расчетов. Это следует из отчета о Банка России по пилотном проекте внедрения новой российской валюты, сообщает KONKURENT.RU.</w:t>
        </w:r>
        <w:r>
          <w:rPr>
            <w:webHidden/>
          </w:rPr>
          <w:tab/>
        </w:r>
        <w:r>
          <w:rPr>
            <w:webHidden/>
          </w:rPr>
          <w:fldChar w:fldCharType="begin"/>
        </w:r>
        <w:r>
          <w:rPr>
            <w:webHidden/>
          </w:rPr>
          <w:instrText xml:space="preserve"> PAGEREF _Toc202421389 \h </w:instrText>
        </w:r>
        <w:r>
          <w:rPr>
            <w:webHidden/>
          </w:rPr>
        </w:r>
        <w:r>
          <w:rPr>
            <w:webHidden/>
          </w:rPr>
          <w:fldChar w:fldCharType="separate"/>
        </w:r>
        <w:r w:rsidR="00FD0F45">
          <w:rPr>
            <w:webHidden/>
          </w:rPr>
          <w:t>36</w:t>
        </w:r>
        <w:r>
          <w:rPr>
            <w:webHidden/>
          </w:rPr>
          <w:fldChar w:fldCharType="end"/>
        </w:r>
      </w:hyperlink>
    </w:p>
    <w:p w14:paraId="4544343B" w14:textId="22F34E29"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90" w:history="1">
        <w:r w:rsidRPr="0017214D">
          <w:rPr>
            <w:rStyle w:val="a3"/>
            <w:noProof/>
          </w:rPr>
          <w:t>PRIMPRESS, 02.07.2025, Пенсионеры получили пенсии за июль и обомлели</w:t>
        </w:r>
        <w:r>
          <w:rPr>
            <w:noProof/>
            <w:webHidden/>
          </w:rPr>
          <w:tab/>
        </w:r>
        <w:r>
          <w:rPr>
            <w:noProof/>
            <w:webHidden/>
          </w:rPr>
          <w:fldChar w:fldCharType="begin"/>
        </w:r>
        <w:r>
          <w:rPr>
            <w:noProof/>
            <w:webHidden/>
          </w:rPr>
          <w:instrText xml:space="preserve"> PAGEREF _Toc202421390 \h </w:instrText>
        </w:r>
        <w:r>
          <w:rPr>
            <w:noProof/>
            <w:webHidden/>
          </w:rPr>
        </w:r>
        <w:r>
          <w:rPr>
            <w:noProof/>
            <w:webHidden/>
          </w:rPr>
          <w:fldChar w:fldCharType="separate"/>
        </w:r>
        <w:r w:rsidR="00FD0F45">
          <w:rPr>
            <w:noProof/>
            <w:webHidden/>
          </w:rPr>
          <w:t>37</w:t>
        </w:r>
        <w:r>
          <w:rPr>
            <w:noProof/>
            <w:webHidden/>
          </w:rPr>
          <w:fldChar w:fldCharType="end"/>
        </w:r>
      </w:hyperlink>
    </w:p>
    <w:p w14:paraId="6494A083" w14:textId="05E027CB" w:rsidR="00CC36E6" w:rsidRDefault="00CC36E6">
      <w:pPr>
        <w:pStyle w:val="31"/>
        <w:rPr>
          <w:rFonts w:asciiTheme="minorHAnsi" w:eastAsiaTheme="minorEastAsia" w:hAnsiTheme="minorHAnsi" w:cstheme="minorBidi"/>
          <w:kern w:val="2"/>
          <w14:ligatures w14:val="standardContextual"/>
        </w:rPr>
      </w:pPr>
      <w:hyperlink w:anchor="_Toc202421391" w:history="1">
        <w:r w:rsidRPr="0017214D">
          <w:rPr>
            <w:rStyle w:val="a3"/>
          </w:rPr>
          <w:t>Российские пенсионеры получили свои выплаты за второй летний месяц и были приятно удивлены увиденными суммами на счетах. Для многих это стало неожиданностью, в то время как другие пожилые граждане ожидают изменений позже, после окончательного утверждения нового закона, сообщает PRIMPRESS.</w:t>
        </w:r>
        <w:r>
          <w:rPr>
            <w:webHidden/>
          </w:rPr>
          <w:tab/>
        </w:r>
        <w:r>
          <w:rPr>
            <w:webHidden/>
          </w:rPr>
          <w:fldChar w:fldCharType="begin"/>
        </w:r>
        <w:r>
          <w:rPr>
            <w:webHidden/>
          </w:rPr>
          <w:instrText xml:space="preserve"> PAGEREF _Toc202421391 \h </w:instrText>
        </w:r>
        <w:r>
          <w:rPr>
            <w:webHidden/>
          </w:rPr>
        </w:r>
        <w:r>
          <w:rPr>
            <w:webHidden/>
          </w:rPr>
          <w:fldChar w:fldCharType="separate"/>
        </w:r>
        <w:r w:rsidR="00FD0F45">
          <w:rPr>
            <w:webHidden/>
          </w:rPr>
          <w:t>37</w:t>
        </w:r>
        <w:r>
          <w:rPr>
            <w:webHidden/>
          </w:rPr>
          <w:fldChar w:fldCharType="end"/>
        </w:r>
      </w:hyperlink>
    </w:p>
    <w:p w14:paraId="34DE9CB4" w14:textId="12208A05"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92" w:history="1">
        <w:r w:rsidRPr="0017214D">
          <w:rPr>
            <w:rStyle w:val="a3"/>
            <w:noProof/>
          </w:rPr>
          <w:t>Аргументы.ру, 02.07.2025, Игорь ГЛУХОВСКИЙ, Вместо пенсий - «налог поколений»?</w:t>
        </w:r>
        <w:r>
          <w:rPr>
            <w:noProof/>
            <w:webHidden/>
          </w:rPr>
          <w:tab/>
        </w:r>
        <w:r>
          <w:rPr>
            <w:noProof/>
            <w:webHidden/>
          </w:rPr>
          <w:fldChar w:fldCharType="begin"/>
        </w:r>
        <w:r>
          <w:rPr>
            <w:noProof/>
            <w:webHidden/>
          </w:rPr>
          <w:instrText xml:space="preserve"> PAGEREF _Toc202421392 \h </w:instrText>
        </w:r>
        <w:r>
          <w:rPr>
            <w:noProof/>
            <w:webHidden/>
          </w:rPr>
        </w:r>
        <w:r>
          <w:rPr>
            <w:noProof/>
            <w:webHidden/>
          </w:rPr>
          <w:fldChar w:fldCharType="separate"/>
        </w:r>
        <w:r w:rsidR="00FD0F45">
          <w:rPr>
            <w:noProof/>
            <w:webHidden/>
          </w:rPr>
          <w:t>37</w:t>
        </w:r>
        <w:r>
          <w:rPr>
            <w:noProof/>
            <w:webHidden/>
          </w:rPr>
          <w:fldChar w:fldCharType="end"/>
        </w:r>
      </w:hyperlink>
    </w:p>
    <w:p w14:paraId="5B2E7A6F" w14:textId="29410477" w:rsidR="00CC36E6" w:rsidRDefault="00CC36E6">
      <w:pPr>
        <w:pStyle w:val="31"/>
        <w:rPr>
          <w:rFonts w:asciiTheme="minorHAnsi" w:eastAsiaTheme="minorEastAsia" w:hAnsiTheme="minorHAnsi" w:cstheme="minorBidi"/>
          <w:kern w:val="2"/>
          <w14:ligatures w14:val="standardContextual"/>
        </w:rPr>
      </w:pPr>
      <w:hyperlink w:anchor="_Toc202421393" w:history="1">
        <w:r w:rsidRPr="0017214D">
          <w:rPr>
            <w:rStyle w:val="a3"/>
          </w:rPr>
          <w:t>Максим Орешкин, замглавы президентской администрации, подготовил доклад с названием «Будущее мира: новая платформа для роста глобальной экономики». В докладе прозвучала идея ввести так называемый «налог поколений».</w:t>
        </w:r>
        <w:r>
          <w:rPr>
            <w:webHidden/>
          </w:rPr>
          <w:tab/>
        </w:r>
        <w:r>
          <w:rPr>
            <w:webHidden/>
          </w:rPr>
          <w:fldChar w:fldCharType="begin"/>
        </w:r>
        <w:r>
          <w:rPr>
            <w:webHidden/>
          </w:rPr>
          <w:instrText xml:space="preserve"> PAGEREF _Toc202421393 \h </w:instrText>
        </w:r>
        <w:r>
          <w:rPr>
            <w:webHidden/>
          </w:rPr>
        </w:r>
        <w:r>
          <w:rPr>
            <w:webHidden/>
          </w:rPr>
          <w:fldChar w:fldCharType="separate"/>
        </w:r>
        <w:r w:rsidR="00FD0F45">
          <w:rPr>
            <w:webHidden/>
          </w:rPr>
          <w:t>37</w:t>
        </w:r>
        <w:r>
          <w:rPr>
            <w:webHidden/>
          </w:rPr>
          <w:fldChar w:fldCharType="end"/>
        </w:r>
      </w:hyperlink>
    </w:p>
    <w:p w14:paraId="211BD462" w14:textId="62940231"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94" w:history="1">
        <w:r w:rsidRPr="0017214D">
          <w:rPr>
            <w:rStyle w:val="a3"/>
            <w:noProof/>
          </w:rPr>
          <w:t>Пруфы.рф, 02.07.2025, «Зарплаты – 91 тысяча, а пенсия – 21»: зумеры проиграли в «пенсионную лотерею», когда родились</w:t>
        </w:r>
        <w:r>
          <w:rPr>
            <w:noProof/>
            <w:webHidden/>
          </w:rPr>
          <w:tab/>
        </w:r>
        <w:r>
          <w:rPr>
            <w:noProof/>
            <w:webHidden/>
          </w:rPr>
          <w:fldChar w:fldCharType="begin"/>
        </w:r>
        <w:r>
          <w:rPr>
            <w:noProof/>
            <w:webHidden/>
          </w:rPr>
          <w:instrText xml:space="preserve"> PAGEREF _Toc202421394 \h </w:instrText>
        </w:r>
        <w:r>
          <w:rPr>
            <w:noProof/>
            <w:webHidden/>
          </w:rPr>
        </w:r>
        <w:r>
          <w:rPr>
            <w:noProof/>
            <w:webHidden/>
          </w:rPr>
          <w:fldChar w:fldCharType="separate"/>
        </w:r>
        <w:r w:rsidR="00FD0F45">
          <w:rPr>
            <w:noProof/>
            <w:webHidden/>
          </w:rPr>
          <w:t>39</w:t>
        </w:r>
        <w:r>
          <w:rPr>
            <w:noProof/>
            <w:webHidden/>
          </w:rPr>
          <w:fldChar w:fldCharType="end"/>
        </w:r>
      </w:hyperlink>
    </w:p>
    <w:p w14:paraId="43AF8832" w14:textId="1EFA1001" w:rsidR="00CC36E6" w:rsidRDefault="00CC36E6">
      <w:pPr>
        <w:pStyle w:val="31"/>
        <w:rPr>
          <w:rFonts w:asciiTheme="minorHAnsi" w:eastAsiaTheme="minorEastAsia" w:hAnsiTheme="minorHAnsi" w:cstheme="minorBidi"/>
          <w:kern w:val="2"/>
          <w14:ligatures w14:val="standardContextual"/>
        </w:rPr>
      </w:pPr>
      <w:hyperlink w:anchor="_Toc202421395" w:history="1">
        <w:r w:rsidRPr="0017214D">
          <w:rPr>
            <w:rStyle w:val="a3"/>
          </w:rPr>
          <w:t>За последнее десятилетие пенсии в России существенно отстают от зарплат. Если в 2015 году средняя пенсия (12,4 тыс. рублей) составляла 36% от зарплаты (34 тыс. рублей), то сегодня 21 тыс. рублей пенсионных выплат покрывает лишь 23% от средней зарплаты в 91 тыс. рублей. Разрыв увеличился с 2,7 до 4,3 раза – динамика, втрое опережающая официальную инфляцию. В чем причина столь существенной разницы, мы выясняли вместе с доктором социологических наук Арсеном Нуриджановым.</w:t>
        </w:r>
        <w:r>
          <w:rPr>
            <w:webHidden/>
          </w:rPr>
          <w:tab/>
        </w:r>
        <w:r>
          <w:rPr>
            <w:webHidden/>
          </w:rPr>
          <w:fldChar w:fldCharType="begin"/>
        </w:r>
        <w:r>
          <w:rPr>
            <w:webHidden/>
          </w:rPr>
          <w:instrText xml:space="preserve"> PAGEREF _Toc202421395 \h </w:instrText>
        </w:r>
        <w:r>
          <w:rPr>
            <w:webHidden/>
          </w:rPr>
        </w:r>
        <w:r>
          <w:rPr>
            <w:webHidden/>
          </w:rPr>
          <w:fldChar w:fldCharType="separate"/>
        </w:r>
        <w:r w:rsidR="00FD0F45">
          <w:rPr>
            <w:webHidden/>
          </w:rPr>
          <w:t>39</w:t>
        </w:r>
        <w:r>
          <w:rPr>
            <w:webHidden/>
          </w:rPr>
          <w:fldChar w:fldCharType="end"/>
        </w:r>
      </w:hyperlink>
    </w:p>
    <w:p w14:paraId="4008C2C7" w14:textId="3A9887B9"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96" w:history="1">
        <w:r w:rsidRPr="0017214D">
          <w:rPr>
            <w:rStyle w:val="a3"/>
            <w:noProof/>
          </w:rPr>
          <w:t>PensNews, 02.07.2025, Указ готов: пенсионерам с 1 июля начнут переводить на карты удержанные за 2018-2024 годы суммы</w:t>
        </w:r>
        <w:r>
          <w:rPr>
            <w:noProof/>
            <w:webHidden/>
          </w:rPr>
          <w:tab/>
        </w:r>
        <w:r>
          <w:rPr>
            <w:noProof/>
            <w:webHidden/>
          </w:rPr>
          <w:fldChar w:fldCharType="begin"/>
        </w:r>
        <w:r>
          <w:rPr>
            <w:noProof/>
            <w:webHidden/>
          </w:rPr>
          <w:instrText xml:space="preserve"> PAGEREF _Toc202421396 \h </w:instrText>
        </w:r>
        <w:r>
          <w:rPr>
            <w:noProof/>
            <w:webHidden/>
          </w:rPr>
        </w:r>
        <w:r>
          <w:rPr>
            <w:noProof/>
            <w:webHidden/>
          </w:rPr>
          <w:fldChar w:fldCharType="separate"/>
        </w:r>
        <w:r w:rsidR="00FD0F45">
          <w:rPr>
            <w:noProof/>
            <w:webHidden/>
          </w:rPr>
          <w:t>43</w:t>
        </w:r>
        <w:r>
          <w:rPr>
            <w:noProof/>
            <w:webHidden/>
          </w:rPr>
          <w:fldChar w:fldCharType="end"/>
        </w:r>
      </w:hyperlink>
    </w:p>
    <w:p w14:paraId="2B251340" w14:textId="52702209" w:rsidR="00CC36E6" w:rsidRDefault="00CC36E6">
      <w:pPr>
        <w:pStyle w:val="31"/>
        <w:rPr>
          <w:rFonts w:asciiTheme="minorHAnsi" w:eastAsiaTheme="minorEastAsia" w:hAnsiTheme="minorHAnsi" w:cstheme="minorBidi"/>
          <w:kern w:val="2"/>
          <w14:ligatures w14:val="standardContextual"/>
        </w:rPr>
      </w:pPr>
      <w:hyperlink w:anchor="_Toc202421397" w:history="1">
        <w:r w:rsidRPr="0017214D">
          <w:rPr>
            <w:rStyle w:val="a3"/>
          </w:rPr>
          <w:t>С января 2025 года в России вступили в силу важные изменения для пенсионеров. Теперь можно пересмотреть размер пенсии и получить компенсацию за прошлые периоды, когда выплаты рассчитывались неправильно. Это касается как недавних ошибок, так и давних недочётов, из-за которых люди годами получали меньше положенного.</w:t>
        </w:r>
        <w:r>
          <w:rPr>
            <w:webHidden/>
          </w:rPr>
          <w:tab/>
        </w:r>
        <w:r>
          <w:rPr>
            <w:webHidden/>
          </w:rPr>
          <w:fldChar w:fldCharType="begin"/>
        </w:r>
        <w:r>
          <w:rPr>
            <w:webHidden/>
          </w:rPr>
          <w:instrText xml:space="preserve"> PAGEREF _Toc202421397 \h </w:instrText>
        </w:r>
        <w:r>
          <w:rPr>
            <w:webHidden/>
          </w:rPr>
        </w:r>
        <w:r>
          <w:rPr>
            <w:webHidden/>
          </w:rPr>
          <w:fldChar w:fldCharType="separate"/>
        </w:r>
        <w:r w:rsidR="00FD0F45">
          <w:rPr>
            <w:webHidden/>
          </w:rPr>
          <w:t>43</w:t>
        </w:r>
        <w:r>
          <w:rPr>
            <w:webHidden/>
          </w:rPr>
          <w:fldChar w:fldCharType="end"/>
        </w:r>
      </w:hyperlink>
    </w:p>
    <w:p w14:paraId="4860589D" w14:textId="6B6C02CA"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398" w:history="1">
        <w:r w:rsidRPr="0017214D">
          <w:rPr>
            <w:rStyle w:val="a3"/>
            <w:noProof/>
          </w:rPr>
          <w:t>Пенсия.pro, 02.07.2025, Как спланировать пенсию с помощью искусственного интеллекта: простые промпты</w:t>
        </w:r>
        <w:r>
          <w:rPr>
            <w:noProof/>
            <w:webHidden/>
          </w:rPr>
          <w:tab/>
        </w:r>
        <w:r>
          <w:rPr>
            <w:noProof/>
            <w:webHidden/>
          </w:rPr>
          <w:fldChar w:fldCharType="begin"/>
        </w:r>
        <w:r>
          <w:rPr>
            <w:noProof/>
            <w:webHidden/>
          </w:rPr>
          <w:instrText xml:space="preserve"> PAGEREF _Toc202421398 \h </w:instrText>
        </w:r>
        <w:r>
          <w:rPr>
            <w:noProof/>
            <w:webHidden/>
          </w:rPr>
        </w:r>
        <w:r>
          <w:rPr>
            <w:noProof/>
            <w:webHidden/>
          </w:rPr>
          <w:fldChar w:fldCharType="separate"/>
        </w:r>
        <w:r w:rsidR="00FD0F45">
          <w:rPr>
            <w:noProof/>
            <w:webHidden/>
          </w:rPr>
          <w:t>44</w:t>
        </w:r>
        <w:r>
          <w:rPr>
            <w:noProof/>
            <w:webHidden/>
          </w:rPr>
          <w:fldChar w:fldCharType="end"/>
        </w:r>
      </w:hyperlink>
    </w:p>
    <w:p w14:paraId="33345B20" w14:textId="78F973E4" w:rsidR="00CC36E6" w:rsidRDefault="00CC36E6">
      <w:pPr>
        <w:pStyle w:val="31"/>
        <w:rPr>
          <w:rFonts w:asciiTheme="minorHAnsi" w:eastAsiaTheme="minorEastAsia" w:hAnsiTheme="minorHAnsi" w:cstheme="minorBidi"/>
          <w:kern w:val="2"/>
          <w14:ligatures w14:val="standardContextual"/>
        </w:rPr>
      </w:pPr>
      <w:hyperlink w:anchor="_Toc202421399" w:history="1">
        <w:r w:rsidRPr="0017214D">
          <w:rPr>
            <w:rStyle w:val="a3"/>
          </w:rPr>
          <w:t>Нейросети — хорошие помощники не только в работе, но и в личных делах. Они способны упростить планирование своей будущей пенсии: зачем вручную с калькулятором прикидывать, сколько нужно отложить, если искусственный интеллект сделает это за 10 секунд? Собрали 20 самых нужных промптов — для создания финансового плана, трекера накоплений и мотивации.</w:t>
        </w:r>
        <w:r>
          <w:rPr>
            <w:webHidden/>
          </w:rPr>
          <w:tab/>
        </w:r>
        <w:r>
          <w:rPr>
            <w:webHidden/>
          </w:rPr>
          <w:fldChar w:fldCharType="begin"/>
        </w:r>
        <w:r>
          <w:rPr>
            <w:webHidden/>
          </w:rPr>
          <w:instrText xml:space="preserve"> PAGEREF _Toc202421399 \h </w:instrText>
        </w:r>
        <w:r>
          <w:rPr>
            <w:webHidden/>
          </w:rPr>
        </w:r>
        <w:r>
          <w:rPr>
            <w:webHidden/>
          </w:rPr>
          <w:fldChar w:fldCharType="separate"/>
        </w:r>
        <w:r w:rsidR="00FD0F45">
          <w:rPr>
            <w:webHidden/>
          </w:rPr>
          <w:t>44</w:t>
        </w:r>
        <w:r>
          <w:rPr>
            <w:webHidden/>
          </w:rPr>
          <w:fldChar w:fldCharType="end"/>
        </w:r>
      </w:hyperlink>
    </w:p>
    <w:p w14:paraId="7A98972A" w14:textId="6E8B8C45" w:rsidR="00CC36E6" w:rsidRDefault="00CC36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421400" w:history="1">
        <w:r w:rsidRPr="0017214D">
          <w:rPr>
            <w:rStyle w:val="a3"/>
            <w:noProof/>
          </w:rPr>
          <w:t>НОВОСТИ МАКРОЭКОНОМИКИ</w:t>
        </w:r>
        <w:r>
          <w:rPr>
            <w:noProof/>
            <w:webHidden/>
          </w:rPr>
          <w:tab/>
        </w:r>
        <w:r>
          <w:rPr>
            <w:noProof/>
            <w:webHidden/>
          </w:rPr>
          <w:fldChar w:fldCharType="begin"/>
        </w:r>
        <w:r>
          <w:rPr>
            <w:noProof/>
            <w:webHidden/>
          </w:rPr>
          <w:instrText xml:space="preserve"> PAGEREF _Toc202421400 \h </w:instrText>
        </w:r>
        <w:r>
          <w:rPr>
            <w:noProof/>
            <w:webHidden/>
          </w:rPr>
        </w:r>
        <w:r>
          <w:rPr>
            <w:noProof/>
            <w:webHidden/>
          </w:rPr>
          <w:fldChar w:fldCharType="separate"/>
        </w:r>
        <w:r w:rsidR="00FD0F45">
          <w:rPr>
            <w:noProof/>
            <w:webHidden/>
          </w:rPr>
          <w:t>48</w:t>
        </w:r>
        <w:r>
          <w:rPr>
            <w:noProof/>
            <w:webHidden/>
          </w:rPr>
          <w:fldChar w:fldCharType="end"/>
        </w:r>
      </w:hyperlink>
    </w:p>
    <w:p w14:paraId="4AEC1D78" w14:textId="2B71FD8B"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01" w:history="1">
        <w:r w:rsidRPr="0017214D">
          <w:rPr>
            <w:rStyle w:val="a3"/>
            <w:noProof/>
          </w:rPr>
          <w:t>Business FM, 02.07.2025, Снижение ключевой ставки не изменило спроса на депозиты</w:t>
        </w:r>
        <w:r>
          <w:rPr>
            <w:noProof/>
            <w:webHidden/>
          </w:rPr>
          <w:tab/>
        </w:r>
        <w:r>
          <w:rPr>
            <w:noProof/>
            <w:webHidden/>
          </w:rPr>
          <w:fldChar w:fldCharType="begin"/>
        </w:r>
        <w:r>
          <w:rPr>
            <w:noProof/>
            <w:webHidden/>
          </w:rPr>
          <w:instrText xml:space="preserve"> PAGEREF _Toc202421401 \h </w:instrText>
        </w:r>
        <w:r>
          <w:rPr>
            <w:noProof/>
            <w:webHidden/>
          </w:rPr>
        </w:r>
        <w:r>
          <w:rPr>
            <w:noProof/>
            <w:webHidden/>
          </w:rPr>
          <w:fldChar w:fldCharType="separate"/>
        </w:r>
        <w:r w:rsidR="00FD0F45">
          <w:rPr>
            <w:noProof/>
            <w:webHidden/>
          </w:rPr>
          <w:t>48</w:t>
        </w:r>
        <w:r>
          <w:rPr>
            <w:noProof/>
            <w:webHidden/>
          </w:rPr>
          <w:fldChar w:fldCharType="end"/>
        </w:r>
      </w:hyperlink>
    </w:p>
    <w:p w14:paraId="5F335E22" w14:textId="79454005" w:rsidR="00CC36E6" w:rsidRDefault="00CC36E6">
      <w:pPr>
        <w:pStyle w:val="31"/>
        <w:rPr>
          <w:rFonts w:asciiTheme="minorHAnsi" w:eastAsiaTheme="minorEastAsia" w:hAnsiTheme="minorHAnsi" w:cstheme="minorBidi"/>
          <w:kern w:val="2"/>
          <w14:ligatures w14:val="standardContextual"/>
        </w:rPr>
      </w:pPr>
      <w:hyperlink w:anchor="_Toc202421402" w:history="1">
        <w:r w:rsidRPr="0017214D">
          <w:rPr>
            <w:rStyle w:val="a3"/>
          </w:rPr>
          <w:t>Российские банки продолжают снижать ставки по вкладам. После снижения ключевой ставки до 20% крупные финорганизации продолжают ухудшать условия по депозитам и накопительным счетам. В частности, в конце июня о снижении ставки до 18% заявляли в "Сбере", уменьшилась и надбавка - с 1 процента до 0,7.</w:t>
        </w:r>
        <w:r>
          <w:rPr>
            <w:webHidden/>
          </w:rPr>
          <w:tab/>
        </w:r>
        <w:r>
          <w:rPr>
            <w:webHidden/>
          </w:rPr>
          <w:fldChar w:fldCharType="begin"/>
        </w:r>
        <w:r>
          <w:rPr>
            <w:webHidden/>
          </w:rPr>
          <w:instrText xml:space="preserve"> PAGEREF _Toc202421402 \h </w:instrText>
        </w:r>
        <w:r>
          <w:rPr>
            <w:webHidden/>
          </w:rPr>
        </w:r>
        <w:r>
          <w:rPr>
            <w:webHidden/>
          </w:rPr>
          <w:fldChar w:fldCharType="separate"/>
        </w:r>
        <w:r w:rsidR="00FD0F45">
          <w:rPr>
            <w:webHidden/>
          </w:rPr>
          <w:t>48</w:t>
        </w:r>
        <w:r>
          <w:rPr>
            <w:webHidden/>
          </w:rPr>
          <w:fldChar w:fldCharType="end"/>
        </w:r>
      </w:hyperlink>
    </w:p>
    <w:p w14:paraId="50AF1A83" w14:textId="10E0D4EE"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03" w:history="1">
        <w:r w:rsidRPr="0017214D">
          <w:rPr>
            <w:rStyle w:val="a3"/>
            <w:noProof/>
          </w:rPr>
          <w:t>Московский Комсомолец, 02.07.2025, Вклад особого назначения: банки должны будут предложить бедным максимальный процент</w:t>
        </w:r>
        <w:r>
          <w:rPr>
            <w:noProof/>
            <w:webHidden/>
          </w:rPr>
          <w:tab/>
        </w:r>
        <w:r>
          <w:rPr>
            <w:noProof/>
            <w:webHidden/>
          </w:rPr>
          <w:fldChar w:fldCharType="begin"/>
        </w:r>
        <w:r>
          <w:rPr>
            <w:noProof/>
            <w:webHidden/>
          </w:rPr>
          <w:instrText xml:space="preserve"> PAGEREF _Toc202421403 \h </w:instrText>
        </w:r>
        <w:r>
          <w:rPr>
            <w:noProof/>
            <w:webHidden/>
          </w:rPr>
        </w:r>
        <w:r>
          <w:rPr>
            <w:noProof/>
            <w:webHidden/>
          </w:rPr>
          <w:fldChar w:fldCharType="separate"/>
        </w:r>
        <w:r w:rsidR="00FD0F45">
          <w:rPr>
            <w:noProof/>
            <w:webHidden/>
          </w:rPr>
          <w:t>50</w:t>
        </w:r>
        <w:r>
          <w:rPr>
            <w:noProof/>
            <w:webHidden/>
          </w:rPr>
          <w:fldChar w:fldCharType="end"/>
        </w:r>
      </w:hyperlink>
    </w:p>
    <w:p w14:paraId="6898FD76" w14:textId="12674831" w:rsidR="00CC36E6" w:rsidRDefault="00CC36E6">
      <w:pPr>
        <w:pStyle w:val="31"/>
        <w:rPr>
          <w:rFonts w:asciiTheme="minorHAnsi" w:eastAsiaTheme="minorEastAsia" w:hAnsiTheme="minorHAnsi" w:cstheme="minorBidi"/>
          <w:kern w:val="2"/>
          <w14:ligatures w14:val="standardContextual"/>
        </w:rPr>
      </w:pPr>
      <w:hyperlink w:anchor="_Toc202421404" w:history="1">
        <w:r w:rsidRPr="0017214D">
          <w:rPr>
            <w:rStyle w:val="a3"/>
          </w:rPr>
          <w:t>То, о чем еще совсем недавно в финансовых кругах говорили, как о спорном проекте, стало явью. В России появились новые банковские продукты для малоимущих граждан - социальные вклады и счета. Как сообщило Минцифры РФ, на портале «Госуслуги» заработал сервис по их оформлению. Предполагается, что с их помощью получатели социальных пособий смогут несколько поднять уровень получаемого ими дохода за счет банковского процента. Плюсы и минусы финансового нововведения «МК» оценил с помощью экспертов.</w:t>
        </w:r>
        <w:r>
          <w:rPr>
            <w:webHidden/>
          </w:rPr>
          <w:tab/>
        </w:r>
        <w:r>
          <w:rPr>
            <w:webHidden/>
          </w:rPr>
          <w:fldChar w:fldCharType="begin"/>
        </w:r>
        <w:r>
          <w:rPr>
            <w:webHidden/>
          </w:rPr>
          <w:instrText xml:space="preserve"> PAGEREF _Toc202421404 \h </w:instrText>
        </w:r>
        <w:r>
          <w:rPr>
            <w:webHidden/>
          </w:rPr>
        </w:r>
        <w:r>
          <w:rPr>
            <w:webHidden/>
          </w:rPr>
          <w:fldChar w:fldCharType="separate"/>
        </w:r>
        <w:r w:rsidR="00FD0F45">
          <w:rPr>
            <w:webHidden/>
          </w:rPr>
          <w:t>50</w:t>
        </w:r>
        <w:r>
          <w:rPr>
            <w:webHidden/>
          </w:rPr>
          <w:fldChar w:fldCharType="end"/>
        </w:r>
      </w:hyperlink>
    </w:p>
    <w:p w14:paraId="50408AF5" w14:textId="55CE01A3"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05" w:history="1">
        <w:r w:rsidRPr="0017214D">
          <w:rPr>
            <w:rStyle w:val="a3"/>
            <w:noProof/>
          </w:rPr>
          <w:t>Независимая газета, 02.07.2025, Россияне ответили на вопрос, готовы ли вкладываться долгосрочно</w:t>
        </w:r>
        <w:r>
          <w:rPr>
            <w:noProof/>
            <w:webHidden/>
          </w:rPr>
          <w:tab/>
        </w:r>
        <w:r>
          <w:rPr>
            <w:noProof/>
            <w:webHidden/>
          </w:rPr>
          <w:fldChar w:fldCharType="begin"/>
        </w:r>
        <w:r>
          <w:rPr>
            <w:noProof/>
            <w:webHidden/>
          </w:rPr>
          <w:instrText xml:space="preserve"> PAGEREF _Toc202421405 \h </w:instrText>
        </w:r>
        <w:r>
          <w:rPr>
            <w:noProof/>
            <w:webHidden/>
          </w:rPr>
        </w:r>
        <w:r>
          <w:rPr>
            <w:noProof/>
            <w:webHidden/>
          </w:rPr>
          <w:fldChar w:fldCharType="separate"/>
        </w:r>
        <w:r w:rsidR="00FD0F45">
          <w:rPr>
            <w:noProof/>
            <w:webHidden/>
          </w:rPr>
          <w:t>51</w:t>
        </w:r>
        <w:r>
          <w:rPr>
            <w:noProof/>
            <w:webHidden/>
          </w:rPr>
          <w:fldChar w:fldCharType="end"/>
        </w:r>
      </w:hyperlink>
    </w:p>
    <w:p w14:paraId="571FB2D8" w14:textId="36432BE1" w:rsidR="00CC36E6" w:rsidRDefault="00CC36E6">
      <w:pPr>
        <w:pStyle w:val="31"/>
        <w:rPr>
          <w:rFonts w:asciiTheme="minorHAnsi" w:eastAsiaTheme="minorEastAsia" w:hAnsiTheme="minorHAnsi" w:cstheme="minorBidi"/>
          <w:kern w:val="2"/>
          <w14:ligatures w14:val="standardContextual"/>
        </w:rPr>
      </w:pPr>
      <w:hyperlink w:anchor="_Toc202421406" w:history="1">
        <w:r w:rsidRPr="0017214D">
          <w:rPr>
            <w:rStyle w:val="a3"/>
          </w:rPr>
          <w:t>Исследование Сбера и УК «Первая» показало, что значительная доля россиян готова инвестировать на 5 лет и более.</w:t>
        </w:r>
        <w:r>
          <w:rPr>
            <w:webHidden/>
          </w:rPr>
          <w:tab/>
        </w:r>
        <w:r>
          <w:rPr>
            <w:webHidden/>
          </w:rPr>
          <w:fldChar w:fldCharType="begin"/>
        </w:r>
        <w:r>
          <w:rPr>
            <w:webHidden/>
          </w:rPr>
          <w:instrText xml:space="preserve"> PAGEREF _Toc202421406 \h </w:instrText>
        </w:r>
        <w:r>
          <w:rPr>
            <w:webHidden/>
          </w:rPr>
        </w:r>
        <w:r>
          <w:rPr>
            <w:webHidden/>
          </w:rPr>
          <w:fldChar w:fldCharType="separate"/>
        </w:r>
        <w:r w:rsidR="00FD0F45">
          <w:rPr>
            <w:webHidden/>
          </w:rPr>
          <w:t>51</w:t>
        </w:r>
        <w:r>
          <w:rPr>
            <w:webHidden/>
          </w:rPr>
          <w:fldChar w:fldCharType="end"/>
        </w:r>
      </w:hyperlink>
    </w:p>
    <w:p w14:paraId="761CDA23" w14:textId="27101D7B"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07" w:history="1">
        <w:r w:rsidRPr="0017214D">
          <w:rPr>
            <w:rStyle w:val="a3"/>
            <w:noProof/>
          </w:rPr>
          <w:t>Российская газета, 02.07.2025, ВНИИ труда: Снижение безработицы в мае является сезонным трендом</w:t>
        </w:r>
        <w:r>
          <w:rPr>
            <w:noProof/>
            <w:webHidden/>
          </w:rPr>
          <w:tab/>
        </w:r>
        <w:r>
          <w:rPr>
            <w:noProof/>
            <w:webHidden/>
          </w:rPr>
          <w:fldChar w:fldCharType="begin"/>
        </w:r>
        <w:r>
          <w:rPr>
            <w:noProof/>
            <w:webHidden/>
          </w:rPr>
          <w:instrText xml:space="preserve"> PAGEREF _Toc202421407 \h </w:instrText>
        </w:r>
        <w:r>
          <w:rPr>
            <w:noProof/>
            <w:webHidden/>
          </w:rPr>
        </w:r>
        <w:r>
          <w:rPr>
            <w:noProof/>
            <w:webHidden/>
          </w:rPr>
          <w:fldChar w:fldCharType="separate"/>
        </w:r>
        <w:r w:rsidR="00FD0F45">
          <w:rPr>
            <w:noProof/>
            <w:webHidden/>
          </w:rPr>
          <w:t>52</w:t>
        </w:r>
        <w:r>
          <w:rPr>
            <w:noProof/>
            <w:webHidden/>
          </w:rPr>
          <w:fldChar w:fldCharType="end"/>
        </w:r>
      </w:hyperlink>
    </w:p>
    <w:p w14:paraId="4BE97078" w14:textId="49D1464E" w:rsidR="00CC36E6" w:rsidRDefault="00CC36E6">
      <w:pPr>
        <w:pStyle w:val="31"/>
        <w:rPr>
          <w:rFonts w:asciiTheme="minorHAnsi" w:eastAsiaTheme="minorEastAsia" w:hAnsiTheme="minorHAnsi" w:cstheme="minorBidi"/>
          <w:kern w:val="2"/>
          <w14:ligatures w14:val="standardContextual"/>
        </w:rPr>
      </w:pPr>
      <w:hyperlink w:anchor="_Toc202421408" w:history="1">
        <w:r w:rsidRPr="0017214D">
          <w:rPr>
            <w:rStyle w:val="a3"/>
          </w:rPr>
          <w:t>Росстат опубликовал доклад, в котором говорится, что в мае этого года уровень безработицы в России упал до 2,2% относительно 2,3% в апреле. И.о. гендиректора ВНИИ труда Владимир Смирнов заявил, что снижение безработицы в мае - это ежегодный сезонный тренд.</w:t>
        </w:r>
        <w:r>
          <w:rPr>
            <w:webHidden/>
          </w:rPr>
          <w:tab/>
        </w:r>
        <w:r>
          <w:rPr>
            <w:webHidden/>
          </w:rPr>
          <w:fldChar w:fldCharType="begin"/>
        </w:r>
        <w:r>
          <w:rPr>
            <w:webHidden/>
          </w:rPr>
          <w:instrText xml:space="preserve"> PAGEREF _Toc202421408 \h </w:instrText>
        </w:r>
        <w:r>
          <w:rPr>
            <w:webHidden/>
          </w:rPr>
        </w:r>
        <w:r>
          <w:rPr>
            <w:webHidden/>
          </w:rPr>
          <w:fldChar w:fldCharType="separate"/>
        </w:r>
        <w:r w:rsidR="00FD0F45">
          <w:rPr>
            <w:webHidden/>
          </w:rPr>
          <w:t>52</w:t>
        </w:r>
        <w:r>
          <w:rPr>
            <w:webHidden/>
          </w:rPr>
          <w:fldChar w:fldCharType="end"/>
        </w:r>
      </w:hyperlink>
    </w:p>
    <w:p w14:paraId="558C79E5" w14:textId="49439354"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09" w:history="1">
        <w:r w:rsidRPr="0017214D">
          <w:rPr>
            <w:rStyle w:val="a3"/>
            <w:noProof/>
          </w:rPr>
          <w:t>Компания, 02.07.2025, Экономика долголетия: рынок для 30 миллионов человек и на триллионы рублей</w:t>
        </w:r>
        <w:r>
          <w:rPr>
            <w:noProof/>
            <w:webHidden/>
          </w:rPr>
          <w:tab/>
        </w:r>
        <w:r>
          <w:rPr>
            <w:noProof/>
            <w:webHidden/>
          </w:rPr>
          <w:fldChar w:fldCharType="begin"/>
        </w:r>
        <w:r>
          <w:rPr>
            <w:noProof/>
            <w:webHidden/>
          </w:rPr>
          <w:instrText xml:space="preserve"> PAGEREF _Toc202421409 \h </w:instrText>
        </w:r>
        <w:r>
          <w:rPr>
            <w:noProof/>
            <w:webHidden/>
          </w:rPr>
        </w:r>
        <w:r>
          <w:rPr>
            <w:noProof/>
            <w:webHidden/>
          </w:rPr>
          <w:fldChar w:fldCharType="separate"/>
        </w:r>
        <w:r w:rsidR="00FD0F45">
          <w:rPr>
            <w:noProof/>
            <w:webHidden/>
          </w:rPr>
          <w:t>53</w:t>
        </w:r>
        <w:r>
          <w:rPr>
            <w:noProof/>
            <w:webHidden/>
          </w:rPr>
          <w:fldChar w:fldCharType="end"/>
        </w:r>
      </w:hyperlink>
    </w:p>
    <w:p w14:paraId="092D18EA" w14:textId="4F6E1CAA" w:rsidR="00CC36E6" w:rsidRDefault="00CC36E6">
      <w:pPr>
        <w:pStyle w:val="31"/>
        <w:rPr>
          <w:rFonts w:asciiTheme="minorHAnsi" w:eastAsiaTheme="minorEastAsia" w:hAnsiTheme="minorHAnsi" w:cstheme="minorBidi"/>
          <w:kern w:val="2"/>
          <w14:ligatures w14:val="standardContextual"/>
        </w:rPr>
      </w:pPr>
      <w:hyperlink w:anchor="_Toc202421410" w:history="1">
        <w:r w:rsidRPr="0017214D">
          <w:rPr>
            <w:rStyle w:val="a3"/>
          </w:rPr>
          <w:t>Сегодня в России уже четверть населения - 35,6 млн человек - старше 60 лет, а к 2046 году их доля превысит 30%. При этом многие работают (свыше 41 % граждан в возрасте 60-64 лет продолжают трудиться) и ведут активный образ жизни - занимаются спортом, путешествуют. Иными словами, сегодня пожилые - носители уникального опыта и знаний, наставники для молодых и значимый потребительский сегмент. О формировании «экономики долголетия» поговорили с директором Российского геронтологического научно-клинического центра РНИМУ им. Н.И. Пирогова Минздрава России, членом-корреспондентом РАН, профессором Ольгой Ткачевой.</w:t>
        </w:r>
        <w:r>
          <w:rPr>
            <w:webHidden/>
          </w:rPr>
          <w:tab/>
        </w:r>
        <w:r>
          <w:rPr>
            <w:webHidden/>
          </w:rPr>
          <w:fldChar w:fldCharType="begin"/>
        </w:r>
        <w:r>
          <w:rPr>
            <w:webHidden/>
          </w:rPr>
          <w:instrText xml:space="preserve"> PAGEREF _Toc202421410 \h </w:instrText>
        </w:r>
        <w:r>
          <w:rPr>
            <w:webHidden/>
          </w:rPr>
        </w:r>
        <w:r>
          <w:rPr>
            <w:webHidden/>
          </w:rPr>
          <w:fldChar w:fldCharType="separate"/>
        </w:r>
        <w:r w:rsidR="00FD0F45">
          <w:rPr>
            <w:webHidden/>
          </w:rPr>
          <w:t>53</w:t>
        </w:r>
        <w:r>
          <w:rPr>
            <w:webHidden/>
          </w:rPr>
          <w:fldChar w:fldCharType="end"/>
        </w:r>
      </w:hyperlink>
    </w:p>
    <w:p w14:paraId="222190DE" w14:textId="32F5341A"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11" w:history="1">
        <w:r w:rsidRPr="0017214D">
          <w:rPr>
            <w:rStyle w:val="a3"/>
            <w:noProof/>
          </w:rPr>
          <w:t>Ведомости, 03.07.2025, Минфин назвал препятствия для внедрения в России семейного налогообложения</w:t>
        </w:r>
        <w:r>
          <w:rPr>
            <w:noProof/>
            <w:webHidden/>
          </w:rPr>
          <w:tab/>
        </w:r>
        <w:r>
          <w:rPr>
            <w:noProof/>
            <w:webHidden/>
          </w:rPr>
          <w:fldChar w:fldCharType="begin"/>
        </w:r>
        <w:r>
          <w:rPr>
            <w:noProof/>
            <w:webHidden/>
          </w:rPr>
          <w:instrText xml:space="preserve"> PAGEREF _Toc202421411 \h </w:instrText>
        </w:r>
        <w:r>
          <w:rPr>
            <w:noProof/>
            <w:webHidden/>
          </w:rPr>
        </w:r>
        <w:r>
          <w:rPr>
            <w:noProof/>
            <w:webHidden/>
          </w:rPr>
          <w:fldChar w:fldCharType="separate"/>
        </w:r>
        <w:r w:rsidR="00FD0F45">
          <w:rPr>
            <w:noProof/>
            <w:webHidden/>
          </w:rPr>
          <w:t>59</w:t>
        </w:r>
        <w:r>
          <w:rPr>
            <w:noProof/>
            <w:webHidden/>
          </w:rPr>
          <w:fldChar w:fldCharType="end"/>
        </w:r>
      </w:hyperlink>
    </w:p>
    <w:p w14:paraId="7CBF4F8A" w14:textId="415D059B" w:rsidR="00CC36E6" w:rsidRDefault="00CC36E6">
      <w:pPr>
        <w:pStyle w:val="31"/>
        <w:rPr>
          <w:rFonts w:asciiTheme="minorHAnsi" w:eastAsiaTheme="minorEastAsia" w:hAnsiTheme="minorHAnsi" w:cstheme="minorBidi"/>
          <w:kern w:val="2"/>
          <w14:ligatures w14:val="standardContextual"/>
        </w:rPr>
      </w:pPr>
      <w:hyperlink w:anchor="_Toc202421412" w:history="1">
        <w:r w:rsidRPr="0017214D">
          <w:rPr>
            <w:rStyle w:val="a3"/>
          </w:rPr>
          <w:t>Правительство серьезно не рассматривало вопрос о введении в России семейного налогообложения при обсуждении параметров донастройки налоговой системы. Об этом в интервью "Ведомостям" рассказал замминистра финансов - статс-секретарь Алексей Сазанов. Вопрос о ее внедрении не стоит на повестке и в ближайшей перспективе, так как переход к этой системе потребовал бы серьезного пересмотра всей главы Налогового кодекса, посвященной НДФЛ, пояснил он.</w:t>
        </w:r>
        <w:r>
          <w:rPr>
            <w:webHidden/>
          </w:rPr>
          <w:tab/>
        </w:r>
        <w:r>
          <w:rPr>
            <w:webHidden/>
          </w:rPr>
          <w:fldChar w:fldCharType="begin"/>
        </w:r>
        <w:r>
          <w:rPr>
            <w:webHidden/>
          </w:rPr>
          <w:instrText xml:space="preserve"> PAGEREF _Toc202421412 \h </w:instrText>
        </w:r>
        <w:r>
          <w:rPr>
            <w:webHidden/>
          </w:rPr>
        </w:r>
        <w:r>
          <w:rPr>
            <w:webHidden/>
          </w:rPr>
          <w:fldChar w:fldCharType="separate"/>
        </w:r>
        <w:r w:rsidR="00FD0F45">
          <w:rPr>
            <w:webHidden/>
          </w:rPr>
          <w:t>59</w:t>
        </w:r>
        <w:r>
          <w:rPr>
            <w:webHidden/>
          </w:rPr>
          <w:fldChar w:fldCharType="end"/>
        </w:r>
      </w:hyperlink>
    </w:p>
    <w:p w14:paraId="525B587E" w14:textId="0D9A6090"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13" w:history="1">
        <w:r w:rsidRPr="0017214D">
          <w:rPr>
            <w:rStyle w:val="a3"/>
            <w:noProof/>
          </w:rPr>
          <w:t>Ведомости, 03.07.2025, Минфин планирует точечно донастроить НДС для плательщиков УСН</w:t>
        </w:r>
        <w:r>
          <w:rPr>
            <w:noProof/>
            <w:webHidden/>
          </w:rPr>
          <w:tab/>
        </w:r>
        <w:r>
          <w:rPr>
            <w:noProof/>
            <w:webHidden/>
          </w:rPr>
          <w:fldChar w:fldCharType="begin"/>
        </w:r>
        <w:r>
          <w:rPr>
            <w:noProof/>
            <w:webHidden/>
          </w:rPr>
          <w:instrText xml:space="preserve"> PAGEREF _Toc202421413 \h </w:instrText>
        </w:r>
        <w:r>
          <w:rPr>
            <w:noProof/>
            <w:webHidden/>
          </w:rPr>
        </w:r>
        <w:r>
          <w:rPr>
            <w:noProof/>
            <w:webHidden/>
          </w:rPr>
          <w:fldChar w:fldCharType="separate"/>
        </w:r>
        <w:r w:rsidR="00FD0F45">
          <w:rPr>
            <w:noProof/>
            <w:webHidden/>
          </w:rPr>
          <w:t>60</w:t>
        </w:r>
        <w:r>
          <w:rPr>
            <w:noProof/>
            <w:webHidden/>
          </w:rPr>
          <w:fldChar w:fldCharType="end"/>
        </w:r>
      </w:hyperlink>
    </w:p>
    <w:p w14:paraId="155EC141" w14:textId="56CDA491" w:rsidR="00CC36E6" w:rsidRDefault="00CC36E6">
      <w:pPr>
        <w:pStyle w:val="31"/>
        <w:rPr>
          <w:rFonts w:asciiTheme="minorHAnsi" w:eastAsiaTheme="minorEastAsia" w:hAnsiTheme="minorHAnsi" w:cstheme="minorBidi"/>
          <w:kern w:val="2"/>
          <w14:ligatures w14:val="standardContextual"/>
        </w:rPr>
      </w:pPr>
      <w:hyperlink w:anchor="_Toc202421414" w:history="1">
        <w:r w:rsidRPr="0017214D">
          <w:rPr>
            <w:rStyle w:val="a3"/>
          </w:rPr>
          <w:t>Правительство обещало не менять налоги в течение трех лет - если какие-то изменения и возможны, то они должны устранять законодательные пробелы. Об этом замминистра финансов - статс-секретарь Алексей Сазанов рассказал в интервью "Ведомостям". "Ожидания, которые мы закладывали при внесении новаций в налоговое законодательство в прошлом году, в целом оправдались - видим, что все работает, как мы и планировали", - подчеркнул он. При этом возможны изменения технического характера, связанные с администрированием, отметил Сазанов.</w:t>
        </w:r>
        <w:r>
          <w:rPr>
            <w:webHidden/>
          </w:rPr>
          <w:tab/>
        </w:r>
        <w:r>
          <w:rPr>
            <w:webHidden/>
          </w:rPr>
          <w:fldChar w:fldCharType="begin"/>
        </w:r>
        <w:r>
          <w:rPr>
            <w:webHidden/>
          </w:rPr>
          <w:instrText xml:space="preserve"> PAGEREF _Toc202421414 \h </w:instrText>
        </w:r>
        <w:r>
          <w:rPr>
            <w:webHidden/>
          </w:rPr>
        </w:r>
        <w:r>
          <w:rPr>
            <w:webHidden/>
          </w:rPr>
          <w:fldChar w:fldCharType="separate"/>
        </w:r>
        <w:r w:rsidR="00FD0F45">
          <w:rPr>
            <w:webHidden/>
          </w:rPr>
          <w:t>60</w:t>
        </w:r>
        <w:r>
          <w:rPr>
            <w:webHidden/>
          </w:rPr>
          <w:fldChar w:fldCharType="end"/>
        </w:r>
      </w:hyperlink>
    </w:p>
    <w:p w14:paraId="6F28882B" w14:textId="71120084"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15" w:history="1">
        <w:r w:rsidRPr="0017214D">
          <w:rPr>
            <w:rStyle w:val="a3"/>
            <w:noProof/>
          </w:rPr>
          <w:t>Ведомости, 03.07.2025, Алексей Сазанов: «Ожидания от налоговых новаций в целом оправдались»</w:t>
        </w:r>
        <w:r>
          <w:rPr>
            <w:noProof/>
            <w:webHidden/>
          </w:rPr>
          <w:tab/>
        </w:r>
        <w:r>
          <w:rPr>
            <w:noProof/>
            <w:webHidden/>
          </w:rPr>
          <w:fldChar w:fldCharType="begin"/>
        </w:r>
        <w:r>
          <w:rPr>
            <w:noProof/>
            <w:webHidden/>
          </w:rPr>
          <w:instrText xml:space="preserve"> PAGEREF _Toc202421415 \h </w:instrText>
        </w:r>
        <w:r>
          <w:rPr>
            <w:noProof/>
            <w:webHidden/>
          </w:rPr>
        </w:r>
        <w:r>
          <w:rPr>
            <w:noProof/>
            <w:webHidden/>
          </w:rPr>
          <w:fldChar w:fldCharType="separate"/>
        </w:r>
        <w:r w:rsidR="00FD0F45">
          <w:rPr>
            <w:noProof/>
            <w:webHidden/>
          </w:rPr>
          <w:t>63</w:t>
        </w:r>
        <w:r>
          <w:rPr>
            <w:noProof/>
            <w:webHidden/>
          </w:rPr>
          <w:fldChar w:fldCharType="end"/>
        </w:r>
      </w:hyperlink>
    </w:p>
    <w:p w14:paraId="00FCC440" w14:textId="61DC5A29" w:rsidR="00CC36E6" w:rsidRDefault="00CC36E6">
      <w:pPr>
        <w:pStyle w:val="31"/>
        <w:rPr>
          <w:rFonts w:asciiTheme="minorHAnsi" w:eastAsiaTheme="minorEastAsia" w:hAnsiTheme="minorHAnsi" w:cstheme="minorBidi"/>
          <w:kern w:val="2"/>
          <w14:ligatures w14:val="standardContextual"/>
        </w:rPr>
      </w:pPr>
      <w:hyperlink w:anchor="_Toc202421416" w:history="1">
        <w:r w:rsidRPr="0017214D">
          <w:rPr>
            <w:rStyle w:val="a3"/>
          </w:rPr>
          <w:t>Прошлый год правительство и бизнес провели в дискуссиях о справедливой налоговой системе и размере поощрения компаний, которые не выводят прибыль в дивиденды, а инвестируют в свое развитие. Сейчас, несмотря на вступление в силу налоговых изменений, споры о тонкостях регулирования и администрирования продолжаются. Ожидания, которые Минфин закладывал при внесении новаций в налоговое законодательство, в целом оправдались, но возможны точечные корректировки технического характера, рассказал в интервью "Ведомостям" замминистра финансов - статс-секретарь Алексей Сазанов.</w:t>
        </w:r>
        <w:r>
          <w:rPr>
            <w:webHidden/>
          </w:rPr>
          <w:tab/>
        </w:r>
        <w:r>
          <w:rPr>
            <w:webHidden/>
          </w:rPr>
          <w:fldChar w:fldCharType="begin"/>
        </w:r>
        <w:r>
          <w:rPr>
            <w:webHidden/>
          </w:rPr>
          <w:instrText xml:space="preserve"> PAGEREF _Toc202421416 \h </w:instrText>
        </w:r>
        <w:r>
          <w:rPr>
            <w:webHidden/>
          </w:rPr>
        </w:r>
        <w:r>
          <w:rPr>
            <w:webHidden/>
          </w:rPr>
          <w:fldChar w:fldCharType="separate"/>
        </w:r>
        <w:r w:rsidR="00FD0F45">
          <w:rPr>
            <w:webHidden/>
          </w:rPr>
          <w:t>63</w:t>
        </w:r>
        <w:r>
          <w:rPr>
            <w:webHidden/>
          </w:rPr>
          <w:fldChar w:fldCharType="end"/>
        </w:r>
      </w:hyperlink>
    </w:p>
    <w:p w14:paraId="7C016AA4" w14:textId="6F06B925"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17" w:history="1">
        <w:r w:rsidRPr="0017214D">
          <w:rPr>
            <w:rStyle w:val="a3"/>
            <w:noProof/>
          </w:rPr>
          <w:t>Ведомости, 02.07.2025, ВВП России за пять месяцев вырос на 1,5%</w:t>
        </w:r>
        <w:r>
          <w:rPr>
            <w:noProof/>
            <w:webHidden/>
          </w:rPr>
          <w:tab/>
        </w:r>
        <w:r>
          <w:rPr>
            <w:noProof/>
            <w:webHidden/>
          </w:rPr>
          <w:fldChar w:fldCharType="begin"/>
        </w:r>
        <w:r>
          <w:rPr>
            <w:noProof/>
            <w:webHidden/>
          </w:rPr>
          <w:instrText xml:space="preserve"> PAGEREF _Toc202421417 \h </w:instrText>
        </w:r>
        <w:r>
          <w:rPr>
            <w:noProof/>
            <w:webHidden/>
          </w:rPr>
        </w:r>
        <w:r>
          <w:rPr>
            <w:noProof/>
            <w:webHidden/>
          </w:rPr>
          <w:fldChar w:fldCharType="separate"/>
        </w:r>
        <w:r w:rsidR="00FD0F45">
          <w:rPr>
            <w:noProof/>
            <w:webHidden/>
          </w:rPr>
          <w:t>71</w:t>
        </w:r>
        <w:r>
          <w:rPr>
            <w:noProof/>
            <w:webHidden/>
          </w:rPr>
          <w:fldChar w:fldCharType="end"/>
        </w:r>
      </w:hyperlink>
    </w:p>
    <w:p w14:paraId="5D6519E7" w14:textId="599D0011" w:rsidR="00CC36E6" w:rsidRDefault="00CC36E6">
      <w:pPr>
        <w:pStyle w:val="31"/>
        <w:rPr>
          <w:rFonts w:asciiTheme="minorHAnsi" w:eastAsiaTheme="minorEastAsia" w:hAnsiTheme="minorHAnsi" w:cstheme="minorBidi"/>
          <w:kern w:val="2"/>
          <w14:ligatures w14:val="standardContextual"/>
        </w:rPr>
      </w:pPr>
      <w:hyperlink w:anchor="_Toc202421418" w:history="1">
        <w:r w:rsidRPr="0017214D">
          <w:rPr>
            <w:rStyle w:val="a3"/>
          </w:rPr>
          <w:t>По итогам пяти месяцев текущего года рост валового внутреннего продукта (ВВП) России составил 1,5% год к году. В мае показатель вырос на 1,2% по сравнению с прошлым годом. Об этом сообщили в Минэкономразвития РФ.</w:t>
        </w:r>
        <w:r>
          <w:rPr>
            <w:webHidden/>
          </w:rPr>
          <w:tab/>
        </w:r>
        <w:r>
          <w:rPr>
            <w:webHidden/>
          </w:rPr>
          <w:fldChar w:fldCharType="begin"/>
        </w:r>
        <w:r>
          <w:rPr>
            <w:webHidden/>
          </w:rPr>
          <w:instrText xml:space="preserve"> PAGEREF _Toc202421418 \h </w:instrText>
        </w:r>
        <w:r>
          <w:rPr>
            <w:webHidden/>
          </w:rPr>
        </w:r>
        <w:r>
          <w:rPr>
            <w:webHidden/>
          </w:rPr>
          <w:fldChar w:fldCharType="separate"/>
        </w:r>
        <w:r w:rsidR="00FD0F45">
          <w:rPr>
            <w:webHidden/>
          </w:rPr>
          <w:t>71</w:t>
        </w:r>
        <w:r>
          <w:rPr>
            <w:webHidden/>
          </w:rPr>
          <w:fldChar w:fldCharType="end"/>
        </w:r>
      </w:hyperlink>
    </w:p>
    <w:p w14:paraId="0A9F8FC2" w14:textId="7F506AA3"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19" w:history="1">
        <w:r w:rsidRPr="0017214D">
          <w:rPr>
            <w:rStyle w:val="a3"/>
            <w:noProof/>
          </w:rPr>
          <w:t>Ведомости, 03.07.2025, Набиуллина, Греф и Костин подискутировали о причинах замедления роста ВВП</w:t>
        </w:r>
        <w:r>
          <w:rPr>
            <w:noProof/>
            <w:webHidden/>
          </w:rPr>
          <w:tab/>
        </w:r>
        <w:r>
          <w:rPr>
            <w:noProof/>
            <w:webHidden/>
          </w:rPr>
          <w:fldChar w:fldCharType="begin"/>
        </w:r>
        <w:r>
          <w:rPr>
            <w:noProof/>
            <w:webHidden/>
          </w:rPr>
          <w:instrText xml:space="preserve"> PAGEREF _Toc202421419 \h </w:instrText>
        </w:r>
        <w:r>
          <w:rPr>
            <w:noProof/>
            <w:webHidden/>
          </w:rPr>
        </w:r>
        <w:r>
          <w:rPr>
            <w:noProof/>
            <w:webHidden/>
          </w:rPr>
          <w:fldChar w:fldCharType="separate"/>
        </w:r>
        <w:r w:rsidR="00FD0F45">
          <w:rPr>
            <w:noProof/>
            <w:webHidden/>
          </w:rPr>
          <w:t>72</w:t>
        </w:r>
        <w:r>
          <w:rPr>
            <w:noProof/>
            <w:webHidden/>
          </w:rPr>
          <w:fldChar w:fldCharType="end"/>
        </w:r>
      </w:hyperlink>
    </w:p>
    <w:p w14:paraId="265ABAFA" w14:textId="700F3034" w:rsidR="00CC36E6" w:rsidRDefault="00CC36E6">
      <w:pPr>
        <w:pStyle w:val="31"/>
        <w:rPr>
          <w:rFonts w:asciiTheme="minorHAnsi" w:eastAsiaTheme="minorEastAsia" w:hAnsiTheme="minorHAnsi" w:cstheme="minorBidi"/>
          <w:kern w:val="2"/>
          <w14:ligatures w14:val="standardContextual"/>
        </w:rPr>
      </w:pPr>
      <w:hyperlink w:anchor="_Toc202421420" w:history="1">
        <w:r w:rsidRPr="0017214D">
          <w:rPr>
            <w:rStyle w:val="a3"/>
          </w:rPr>
          <w:t>Замедление российской экономики неизбежно, но оно может происходить с низкой или высокой инфляцией - именно на это способна повлиять денежно-кредитная политика, заявила глава Банка России Эльвира Набиуллина в ходе пленарной сессии Финансового конгресса. Предправления Сбербанка Герман Греф предупредил, что видит "очевидные риски переохлаждения экономики", она "стала резко тормозить". Глава ВТБ Андрей Костин, в свою очередь, отметил, что не стоит "быть робкими, когда говорим о причинах возникновения тех проблем в экономике, которые у нас имеются".</w:t>
        </w:r>
        <w:r>
          <w:rPr>
            <w:webHidden/>
          </w:rPr>
          <w:tab/>
        </w:r>
        <w:r>
          <w:rPr>
            <w:webHidden/>
          </w:rPr>
          <w:fldChar w:fldCharType="begin"/>
        </w:r>
        <w:r>
          <w:rPr>
            <w:webHidden/>
          </w:rPr>
          <w:instrText xml:space="preserve"> PAGEREF _Toc202421420 \h </w:instrText>
        </w:r>
        <w:r>
          <w:rPr>
            <w:webHidden/>
          </w:rPr>
        </w:r>
        <w:r>
          <w:rPr>
            <w:webHidden/>
          </w:rPr>
          <w:fldChar w:fldCharType="separate"/>
        </w:r>
        <w:r w:rsidR="00FD0F45">
          <w:rPr>
            <w:webHidden/>
          </w:rPr>
          <w:t>72</w:t>
        </w:r>
        <w:r>
          <w:rPr>
            <w:webHidden/>
          </w:rPr>
          <w:fldChar w:fldCharType="end"/>
        </w:r>
      </w:hyperlink>
    </w:p>
    <w:p w14:paraId="01C3D6D3" w14:textId="0631A6AE"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21" w:history="1">
        <w:r w:rsidRPr="0017214D">
          <w:rPr>
            <w:rStyle w:val="a3"/>
            <w:noProof/>
          </w:rPr>
          <w:t>Известия, 03.07.2025, Логическое охлаждение</w:t>
        </w:r>
        <w:r>
          <w:rPr>
            <w:noProof/>
            <w:webHidden/>
          </w:rPr>
          <w:tab/>
        </w:r>
        <w:r>
          <w:rPr>
            <w:noProof/>
            <w:webHidden/>
          </w:rPr>
          <w:fldChar w:fldCharType="begin"/>
        </w:r>
        <w:r>
          <w:rPr>
            <w:noProof/>
            <w:webHidden/>
          </w:rPr>
          <w:instrText xml:space="preserve"> PAGEREF _Toc202421421 \h </w:instrText>
        </w:r>
        <w:r>
          <w:rPr>
            <w:noProof/>
            <w:webHidden/>
          </w:rPr>
        </w:r>
        <w:r>
          <w:rPr>
            <w:noProof/>
            <w:webHidden/>
          </w:rPr>
          <w:fldChar w:fldCharType="separate"/>
        </w:r>
        <w:r w:rsidR="00FD0F45">
          <w:rPr>
            <w:noProof/>
            <w:webHidden/>
          </w:rPr>
          <w:t>75</w:t>
        </w:r>
        <w:r>
          <w:rPr>
            <w:noProof/>
            <w:webHidden/>
          </w:rPr>
          <w:fldChar w:fldCharType="end"/>
        </w:r>
      </w:hyperlink>
    </w:p>
    <w:p w14:paraId="51151380" w14:textId="1741A016" w:rsidR="00CC36E6" w:rsidRDefault="00CC36E6">
      <w:pPr>
        <w:pStyle w:val="31"/>
        <w:rPr>
          <w:rFonts w:asciiTheme="minorHAnsi" w:eastAsiaTheme="minorEastAsia" w:hAnsiTheme="minorHAnsi" w:cstheme="minorBidi"/>
          <w:kern w:val="2"/>
          <w14:ligatures w14:val="standardContextual"/>
        </w:rPr>
      </w:pPr>
      <w:hyperlink w:anchor="_Toc202421422" w:history="1">
        <w:r w:rsidRPr="0017214D">
          <w:rPr>
            <w:rStyle w:val="a3"/>
          </w:rPr>
          <w:t>Центральной темой одного из важнейших событий года на финрынке - Финансового конгресса-2025 - стало охлаждение экономики. Вопрос не новый: дискуссия началась ещё несколько недель назад на ПМЭФ там же, в Санкт-Петербурге. Теперь свою позицию высказал глава Сбера Герман Греф. По его словам, жёсткая политика ЦБ замедляет ВВП слишком сильно. Председатель регулятора Эльвира Набиуллина стоит на своём: охлаждение экономики неизбежно после бурного роста предыдущих лет, а высокая ключевая лишь помогает обуздать инфляцию, которая больше всего давит на наименее обеспеченные слои населения. Какую же ставку можно считать оптимальной и что будет с её уровнем в ближайшее время - в материале "Известий".</w:t>
        </w:r>
        <w:r>
          <w:rPr>
            <w:webHidden/>
          </w:rPr>
          <w:tab/>
        </w:r>
        <w:r>
          <w:rPr>
            <w:webHidden/>
          </w:rPr>
          <w:fldChar w:fldCharType="begin"/>
        </w:r>
        <w:r>
          <w:rPr>
            <w:webHidden/>
          </w:rPr>
          <w:instrText xml:space="preserve"> PAGEREF _Toc202421422 \h </w:instrText>
        </w:r>
        <w:r>
          <w:rPr>
            <w:webHidden/>
          </w:rPr>
        </w:r>
        <w:r>
          <w:rPr>
            <w:webHidden/>
          </w:rPr>
          <w:fldChar w:fldCharType="separate"/>
        </w:r>
        <w:r w:rsidR="00FD0F45">
          <w:rPr>
            <w:webHidden/>
          </w:rPr>
          <w:t>75</w:t>
        </w:r>
        <w:r>
          <w:rPr>
            <w:webHidden/>
          </w:rPr>
          <w:fldChar w:fldCharType="end"/>
        </w:r>
      </w:hyperlink>
    </w:p>
    <w:p w14:paraId="3099EDD8" w14:textId="6965C29D"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23" w:history="1">
        <w:r w:rsidRPr="0017214D">
          <w:rPr>
            <w:rStyle w:val="a3"/>
            <w:noProof/>
          </w:rPr>
          <w:t>Коммерсантъ, 03.07.2025, Ставку склоняют к снижению</w:t>
        </w:r>
        <w:r>
          <w:rPr>
            <w:noProof/>
            <w:webHidden/>
          </w:rPr>
          <w:tab/>
        </w:r>
        <w:r>
          <w:rPr>
            <w:noProof/>
            <w:webHidden/>
          </w:rPr>
          <w:fldChar w:fldCharType="begin"/>
        </w:r>
        <w:r>
          <w:rPr>
            <w:noProof/>
            <w:webHidden/>
          </w:rPr>
          <w:instrText xml:space="preserve"> PAGEREF _Toc202421423 \h </w:instrText>
        </w:r>
        <w:r>
          <w:rPr>
            <w:noProof/>
            <w:webHidden/>
          </w:rPr>
        </w:r>
        <w:r>
          <w:rPr>
            <w:noProof/>
            <w:webHidden/>
          </w:rPr>
          <w:fldChar w:fldCharType="separate"/>
        </w:r>
        <w:r w:rsidR="00FD0F45">
          <w:rPr>
            <w:noProof/>
            <w:webHidden/>
          </w:rPr>
          <w:t>77</w:t>
        </w:r>
        <w:r>
          <w:rPr>
            <w:noProof/>
            <w:webHidden/>
          </w:rPr>
          <w:fldChar w:fldCharType="end"/>
        </w:r>
      </w:hyperlink>
    </w:p>
    <w:p w14:paraId="1C4647DF" w14:textId="7D293084" w:rsidR="00CC36E6" w:rsidRDefault="00CC36E6">
      <w:pPr>
        <w:pStyle w:val="31"/>
        <w:rPr>
          <w:rFonts w:asciiTheme="minorHAnsi" w:eastAsiaTheme="minorEastAsia" w:hAnsiTheme="minorHAnsi" w:cstheme="minorBidi"/>
          <w:kern w:val="2"/>
          <w14:ligatures w14:val="standardContextual"/>
        </w:rPr>
      </w:pPr>
      <w:hyperlink w:anchor="_Toc202421424" w:history="1">
        <w:r w:rsidRPr="0017214D">
          <w:rPr>
            <w:rStyle w:val="a3"/>
          </w:rPr>
          <w:t>Финансовый конгресс Банка России в Санкт-Петербурге отчасти получился продолжением макроэкономической повестки недавнего ПМЭФ, а отчасти — «разогревом» предстоящего 25 июля заседания регулятора по ключевой ставке. Участники пленарной сессии конгресса разошлись в оценках того, является ли нынешнее замедление темпов роста экономики и наблюдаемое ими сворачивание инвестиционной активности предприятий пугающими признаками «переохлаждения» или, напротив, логичным циклическим движением после периода бурного роста.</w:t>
        </w:r>
        <w:r>
          <w:rPr>
            <w:webHidden/>
          </w:rPr>
          <w:tab/>
        </w:r>
        <w:r>
          <w:rPr>
            <w:webHidden/>
          </w:rPr>
          <w:fldChar w:fldCharType="begin"/>
        </w:r>
        <w:r>
          <w:rPr>
            <w:webHidden/>
          </w:rPr>
          <w:instrText xml:space="preserve"> PAGEREF _Toc202421424 \h </w:instrText>
        </w:r>
        <w:r>
          <w:rPr>
            <w:webHidden/>
          </w:rPr>
        </w:r>
        <w:r>
          <w:rPr>
            <w:webHidden/>
          </w:rPr>
          <w:fldChar w:fldCharType="separate"/>
        </w:r>
        <w:r w:rsidR="00FD0F45">
          <w:rPr>
            <w:webHidden/>
          </w:rPr>
          <w:t>77</w:t>
        </w:r>
        <w:r>
          <w:rPr>
            <w:webHidden/>
          </w:rPr>
          <w:fldChar w:fldCharType="end"/>
        </w:r>
      </w:hyperlink>
    </w:p>
    <w:p w14:paraId="4F3FE5AA" w14:textId="52C55904"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25" w:history="1">
        <w:r w:rsidRPr="0017214D">
          <w:rPr>
            <w:rStyle w:val="a3"/>
            <w:noProof/>
          </w:rPr>
          <w:t>РИА Новости, 02.07.2025, Рост ВВП РФ в мае замедлился до 1,2% в годовом выражении - Минэкономразвития</w:t>
        </w:r>
        <w:r>
          <w:rPr>
            <w:noProof/>
            <w:webHidden/>
          </w:rPr>
          <w:tab/>
        </w:r>
        <w:r>
          <w:rPr>
            <w:noProof/>
            <w:webHidden/>
          </w:rPr>
          <w:fldChar w:fldCharType="begin"/>
        </w:r>
        <w:r>
          <w:rPr>
            <w:noProof/>
            <w:webHidden/>
          </w:rPr>
          <w:instrText xml:space="preserve"> PAGEREF _Toc202421425 \h </w:instrText>
        </w:r>
        <w:r>
          <w:rPr>
            <w:noProof/>
            <w:webHidden/>
          </w:rPr>
        </w:r>
        <w:r>
          <w:rPr>
            <w:noProof/>
            <w:webHidden/>
          </w:rPr>
          <w:fldChar w:fldCharType="separate"/>
        </w:r>
        <w:r w:rsidR="00FD0F45">
          <w:rPr>
            <w:noProof/>
            <w:webHidden/>
          </w:rPr>
          <w:t>78</w:t>
        </w:r>
        <w:r>
          <w:rPr>
            <w:noProof/>
            <w:webHidden/>
          </w:rPr>
          <w:fldChar w:fldCharType="end"/>
        </w:r>
      </w:hyperlink>
    </w:p>
    <w:p w14:paraId="615A98AD" w14:textId="078BF634" w:rsidR="00CC36E6" w:rsidRDefault="00CC36E6">
      <w:pPr>
        <w:pStyle w:val="31"/>
        <w:rPr>
          <w:rFonts w:asciiTheme="minorHAnsi" w:eastAsiaTheme="minorEastAsia" w:hAnsiTheme="minorHAnsi" w:cstheme="minorBidi"/>
          <w:kern w:val="2"/>
          <w14:ligatures w14:val="standardContextual"/>
        </w:rPr>
      </w:pPr>
      <w:hyperlink w:anchor="_Toc202421426" w:history="1">
        <w:r w:rsidRPr="0017214D">
          <w:rPr>
            <w:rStyle w:val="a3"/>
          </w:rPr>
          <w:t>Рост ВВП России в мае замедлился до 1,2% в годовом выражении с 1,9% в апреле, по итогам января-мая составил 1,5%, говорится в обзоре Минэкономразвития РФ "О текущей ситуации в российской экономике".</w:t>
        </w:r>
        <w:r>
          <w:rPr>
            <w:webHidden/>
          </w:rPr>
          <w:tab/>
        </w:r>
        <w:r>
          <w:rPr>
            <w:webHidden/>
          </w:rPr>
          <w:fldChar w:fldCharType="begin"/>
        </w:r>
        <w:r>
          <w:rPr>
            <w:webHidden/>
          </w:rPr>
          <w:instrText xml:space="preserve"> PAGEREF _Toc202421426 \h </w:instrText>
        </w:r>
        <w:r>
          <w:rPr>
            <w:webHidden/>
          </w:rPr>
        </w:r>
        <w:r>
          <w:rPr>
            <w:webHidden/>
          </w:rPr>
          <w:fldChar w:fldCharType="separate"/>
        </w:r>
        <w:r w:rsidR="00FD0F45">
          <w:rPr>
            <w:webHidden/>
          </w:rPr>
          <w:t>78</w:t>
        </w:r>
        <w:r>
          <w:rPr>
            <w:webHidden/>
          </w:rPr>
          <w:fldChar w:fldCharType="end"/>
        </w:r>
      </w:hyperlink>
    </w:p>
    <w:p w14:paraId="6BA01098" w14:textId="46AEE03C"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27" w:history="1">
        <w:r w:rsidRPr="0017214D">
          <w:rPr>
            <w:rStyle w:val="a3"/>
            <w:noProof/>
          </w:rPr>
          <w:t>ТАСС, 02.07.2025, Годовая инфляция в РФ с 24 по 30 июня замедлилась до 9,39% - МЭР</w:t>
        </w:r>
        <w:r>
          <w:rPr>
            <w:noProof/>
            <w:webHidden/>
          </w:rPr>
          <w:tab/>
        </w:r>
        <w:r>
          <w:rPr>
            <w:noProof/>
            <w:webHidden/>
          </w:rPr>
          <w:fldChar w:fldCharType="begin"/>
        </w:r>
        <w:r>
          <w:rPr>
            <w:noProof/>
            <w:webHidden/>
          </w:rPr>
          <w:instrText xml:space="preserve"> PAGEREF _Toc202421427 \h </w:instrText>
        </w:r>
        <w:r>
          <w:rPr>
            <w:noProof/>
            <w:webHidden/>
          </w:rPr>
        </w:r>
        <w:r>
          <w:rPr>
            <w:noProof/>
            <w:webHidden/>
          </w:rPr>
          <w:fldChar w:fldCharType="separate"/>
        </w:r>
        <w:r w:rsidR="00FD0F45">
          <w:rPr>
            <w:noProof/>
            <w:webHidden/>
          </w:rPr>
          <w:t>79</w:t>
        </w:r>
        <w:r>
          <w:rPr>
            <w:noProof/>
            <w:webHidden/>
          </w:rPr>
          <w:fldChar w:fldCharType="end"/>
        </w:r>
      </w:hyperlink>
    </w:p>
    <w:p w14:paraId="76A978B3" w14:textId="6C66E5F8" w:rsidR="00CC36E6" w:rsidRDefault="00CC36E6">
      <w:pPr>
        <w:pStyle w:val="31"/>
        <w:rPr>
          <w:rFonts w:asciiTheme="minorHAnsi" w:eastAsiaTheme="minorEastAsia" w:hAnsiTheme="minorHAnsi" w:cstheme="minorBidi"/>
          <w:kern w:val="2"/>
          <w14:ligatures w14:val="standardContextual"/>
        </w:rPr>
      </w:pPr>
      <w:hyperlink w:anchor="_Toc202421428" w:history="1">
        <w:r w:rsidRPr="0017214D">
          <w:rPr>
            <w:rStyle w:val="a3"/>
          </w:rPr>
          <w:t>Годовая инфляция в России с 24 по 30 июня  замедлилась до 9,39% с 9,48% неделей ранее. Об этом говорится в обзоре о текущей  экономической ситуации, подготовленном Минэкономразвития.</w:t>
        </w:r>
        <w:r>
          <w:rPr>
            <w:webHidden/>
          </w:rPr>
          <w:tab/>
        </w:r>
        <w:r>
          <w:rPr>
            <w:webHidden/>
          </w:rPr>
          <w:fldChar w:fldCharType="begin"/>
        </w:r>
        <w:r>
          <w:rPr>
            <w:webHidden/>
          </w:rPr>
          <w:instrText xml:space="preserve"> PAGEREF _Toc202421428 \h </w:instrText>
        </w:r>
        <w:r>
          <w:rPr>
            <w:webHidden/>
          </w:rPr>
        </w:r>
        <w:r>
          <w:rPr>
            <w:webHidden/>
          </w:rPr>
          <w:fldChar w:fldCharType="separate"/>
        </w:r>
        <w:r w:rsidR="00FD0F45">
          <w:rPr>
            <w:webHidden/>
          </w:rPr>
          <w:t>79</w:t>
        </w:r>
        <w:r>
          <w:rPr>
            <w:webHidden/>
          </w:rPr>
          <w:fldChar w:fldCharType="end"/>
        </w:r>
      </w:hyperlink>
    </w:p>
    <w:p w14:paraId="5E885101" w14:textId="5A37E915"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29" w:history="1">
        <w:r w:rsidRPr="0017214D">
          <w:rPr>
            <w:rStyle w:val="a3"/>
            <w:noProof/>
          </w:rPr>
          <w:t>РИА Новости, 02.07.2025, Реальные зарплаты в России в апреле выросли на 4,6% в годовом выражении - Росстат</w:t>
        </w:r>
        <w:r>
          <w:rPr>
            <w:noProof/>
            <w:webHidden/>
          </w:rPr>
          <w:tab/>
        </w:r>
        <w:r>
          <w:rPr>
            <w:noProof/>
            <w:webHidden/>
          </w:rPr>
          <w:fldChar w:fldCharType="begin"/>
        </w:r>
        <w:r>
          <w:rPr>
            <w:noProof/>
            <w:webHidden/>
          </w:rPr>
          <w:instrText xml:space="preserve"> PAGEREF _Toc202421429 \h </w:instrText>
        </w:r>
        <w:r>
          <w:rPr>
            <w:noProof/>
            <w:webHidden/>
          </w:rPr>
        </w:r>
        <w:r>
          <w:rPr>
            <w:noProof/>
            <w:webHidden/>
          </w:rPr>
          <w:fldChar w:fldCharType="separate"/>
        </w:r>
        <w:r w:rsidR="00FD0F45">
          <w:rPr>
            <w:noProof/>
            <w:webHidden/>
          </w:rPr>
          <w:t>79</w:t>
        </w:r>
        <w:r>
          <w:rPr>
            <w:noProof/>
            <w:webHidden/>
          </w:rPr>
          <w:fldChar w:fldCharType="end"/>
        </w:r>
      </w:hyperlink>
    </w:p>
    <w:p w14:paraId="2E987572" w14:textId="4798D464" w:rsidR="00CC36E6" w:rsidRDefault="00CC36E6">
      <w:pPr>
        <w:pStyle w:val="31"/>
        <w:rPr>
          <w:rFonts w:asciiTheme="minorHAnsi" w:eastAsiaTheme="minorEastAsia" w:hAnsiTheme="minorHAnsi" w:cstheme="minorBidi"/>
          <w:kern w:val="2"/>
          <w14:ligatures w14:val="standardContextual"/>
        </w:rPr>
      </w:pPr>
      <w:hyperlink w:anchor="_Toc202421430" w:history="1">
        <w:r w:rsidRPr="0017214D">
          <w:rPr>
            <w:rStyle w:val="a3"/>
          </w:rPr>
          <w:t>Рост реальных зарплат в России в апреле ускорился до 4,6% в годовом выражении с 0,1% в марте, следует из доклада Росстата.</w:t>
        </w:r>
        <w:r>
          <w:rPr>
            <w:webHidden/>
          </w:rPr>
          <w:tab/>
        </w:r>
        <w:r>
          <w:rPr>
            <w:webHidden/>
          </w:rPr>
          <w:fldChar w:fldCharType="begin"/>
        </w:r>
        <w:r>
          <w:rPr>
            <w:webHidden/>
          </w:rPr>
          <w:instrText xml:space="preserve"> PAGEREF _Toc202421430 \h </w:instrText>
        </w:r>
        <w:r>
          <w:rPr>
            <w:webHidden/>
          </w:rPr>
        </w:r>
        <w:r>
          <w:rPr>
            <w:webHidden/>
          </w:rPr>
          <w:fldChar w:fldCharType="separate"/>
        </w:r>
        <w:r w:rsidR="00FD0F45">
          <w:rPr>
            <w:webHidden/>
          </w:rPr>
          <w:t>79</w:t>
        </w:r>
        <w:r>
          <w:rPr>
            <w:webHidden/>
          </w:rPr>
          <w:fldChar w:fldCharType="end"/>
        </w:r>
      </w:hyperlink>
    </w:p>
    <w:p w14:paraId="29DE6757" w14:textId="4BCFE84E"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31" w:history="1">
        <w:r w:rsidRPr="0017214D">
          <w:rPr>
            <w:rStyle w:val="a3"/>
            <w:noProof/>
          </w:rPr>
          <w:t>РИА Новости, 02.07.2025, Укрепление рубля действует в сторону замедления инфляции - Набиуллина</w:t>
        </w:r>
        <w:r>
          <w:rPr>
            <w:noProof/>
            <w:webHidden/>
          </w:rPr>
          <w:tab/>
        </w:r>
        <w:r>
          <w:rPr>
            <w:noProof/>
            <w:webHidden/>
          </w:rPr>
          <w:fldChar w:fldCharType="begin"/>
        </w:r>
        <w:r>
          <w:rPr>
            <w:noProof/>
            <w:webHidden/>
          </w:rPr>
          <w:instrText xml:space="preserve"> PAGEREF _Toc202421431 \h </w:instrText>
        </w:r>
        <w:r>
          <w:rPr>
            <w:noProof/>
            <w:webHidden/>
          </w:rPr>
        </w:r>
        <w:r>
          <w:rPr>
            <w:noProof/>
            <w:webHidden/>
          </w:rPr>
          <w:fldChar w:fldCharType="separate"/>
        </w:r>
        <w:r w:rsidR="00FD0F45">
          <w:rPr>
            <w:noProof/>
            <w:webHidden/>
          </w:rPr>
          <w:t>80</w:t>
        </w:r>
        <w:r>
          <w:rPr>
            <w:noProof/>
            <w:webHidden/>
          </w:rPr>
          <w:fldChar w:fldCharType="end"/>
        </w:r>
      </w:hyperlink>
    </w:p>
    <w:p w14:paraId="542F2EAD" w14:textId="32BA08A2" w:rsidR="00CC36E6" w:rsidRDefault="00CC36E6">
      <w:pPr>
        <w:pStyle w:val="31"/>
        <w:rPr>
          <w:rFonts w:asciiTheme="minorHAnsi" w:eastAsiaTheme="minorEastAsia" w:hAnsiTheme="minorHAnsi" w:cstheme="minorBidi"/>
          <w:kern w:val="2"/>
          <w14:ligatures w14:val="standardContextual"/>
        </w:rPr>
      </w:pPr>
      <w:hyperlink w:anchor="_Toc202421432" w:history="1">
        <w:r w:rsidRPr="0017214D">
          <w:rPr>
            <w:rStyle w:val="a3"/>
          </w:rPr>
          <w:t>Укрепление рубля действует в сторону замедления инфляции, заявила председатель ЦБ РФ Эльвира Набиуллина.</w:t>
        </w:r>
        <w:r>
          <w:rPr>
            <w:webHidden/>
          </w:rPr>
          <w:tab/>
        </w:r>
        <w:r>
          <w:rPr>
            <w:webHidden/>
          </w:rPr>
          <w:fldChar w:fldCharType="begin"/>
        </w:r>
        <w:r>
          <w:rPr>
            <w:webHidden/>
          </w:rPr>
          <w:instrText xml:space="preserve"> PAGEREF _Toc202421432 \h </w:instrText>
        </w:r>
        <w:r>
          <w:rPr>
            <w:webHidden/>
          </w:rPr>
        </w:r>
        <w:r>
          <w:rPr>
            <w:webHidden/>
          </w:rPr>
          <w:fldChar w:fldCharType="separate"/>
        </w:r>
        <w:r w:rsidR="00FD0F45">
          <w:rPr>
            <w:webHidden/>
          </w:rPr>
          <w:t>80</w:t>
        </w:r>
        <w:r>
          <w:rPr>
            <w:webHidden/>
          </w:rPr>
          <w:fldChar w:fldCharType="end"/>
        </w:r>
      </w:hyperlink>
    </w:p>
    <w:p w14:paraId="311E73EC" w14:textId="1F172E92"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33" w:history="1">
        <w:r w:rsidRPr="0017214D">
          <w:rPr>
            <w:rStyle w:val="a3"/>
            <w:noProof/>
          </w:rPr>
          <w:t>РИА Новости, 02.07.2025, ЦБ РФ допускает спад в отдельных отраслях, но по ним нельзя судить об экономике в целом</w:t>
        </w:r>
        <w:r>
          <w:rPr>
            <w:noProof/>
            <w:webHidden/>
          </w:rPr>
          <w:tab/>
        </w:r>
        <w:r>
          <w:rPr>
            <w:noProof/>
            <w:webHidden/>
          </w:rPr>
          <w:fldChar w:fldCharType="begin"/>
        </w:r>
        <w:r>
          <w:rPr>
            <w:noProof/>
            <w:webHidden/>
          </w:rPr>
          <w:instrText xml:space="preserve"> PAGEREF _Toc202421433 \h </w:instrText>
        </w:r>
        <w:r>
          <w:rPr>
            <w:noProof/>
            <w:webHidden/>
          </w:rPr>
        </w:r>
        <w:r>
          <w:rPr>
            <w:noProof/>
            <w:webHidden/>
          </w:rPr>
          <w:fldChar w:fldCharType="separate"/>
        </w:r>
        <w:r w:rsidR="00FD0F45">
          <w:rPr>
            <w:noProof/>
            <w:webHidden/>
          </w:rPr>
          <w:t>80</w:t>
        </w:r>
        <w:r>
          <w:rPr>
            <w:noProof/>
            <w:webHidden/>
          </w:rPr>
          <w:fldChar w:fldCharType="end"/>
        </w:r>
      </w:hyperlink>
    </w:p>
    <w:p w14:paraId="7851ECBD" w14:textId="753E08AB" w:rsidR="00CC36E6" w:rsidRDefault="00CC36E6">
      <w:pPr>
        <w:pStyle w:val="31"/>
        <w:rPr>
          <w:rFonts w:asciiTheme="minorHAnsi" w:eastAsiaTheme="minorEastAsia" w:hAnsiTheme="minorHAnsi" w:cstheme="minorBidi"/>
          <w:kern w:val="2"/>
          <w14:ligatures w14:val="standardContextual"/>
        </w:rPr>
      </w:pPr>
      <w:hyperlink w:anchor="_Toc202421434" w:history="1">
        <w:r w:rsidRPr="0017214D">
          <w:rPr>
            <w:rStyle w:val="a3"/>
          </w:rPr>
          <w:t>Банк России допускает спад в отдельных отраслях, но по ним нельзя делать выводы о ситуации в экономике в целом, заявила глава ЦБ РФ Эльвира Набиуллина.</w:t>
        </w:r>
        <w:r>
          <w:rPr>
            <w:webHidden/>
          </w:rPr>
          <w:tab/>
        </w:r>
        <w:r>
          <w:rPr>
            <w:webHidden/>
          </w:rPr>
          <w:fldChar w:fldCharType="begin"/>
        </w:r>
        <w:r>
          <w:rPr>
            <w:webHidden/>
          </w:rPr>
          <w:instrText xml:space="preserve"> PAGEREF _Toc202421434 \h </w:instrText>
        </w:r>
        <w:r>
          <w:rPr>
            <w:webHidden/>
          </w:rPr>
        </w:r>
        <w:r>
          <w:rPr>
            <w:webHidden/>
          </w:rPr>
          <w:fldChar w:fldCharType="separate"/>
        </w:r>
        <w:r w:rsidR="00FD0F45">
          <w:rPr>
            <w:webHidden/>
          </w:rPr>
          <w:t>80</w:t>
        </w:r>
        <w:r>
          <w:rPr>
            <w:webHidden/>
          </w:rPr>
          <w:fldChar w:fldCharType="end"/>
        </w:r>
      </w:hyperlink>
    </w:p>
    <w:p w14:paraId="79F3FDDA" w14:textId="038F4026"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35" w:history="1">
        <w:r w:rsidRPr="0017214D">
          <w:rPr>
            <w:rStyle w:val="a3"/>
            <w:noProof/>
          </w:rPr>
          <w:t>РИА Новости, 02.07.2025, Замедление экономики РФ неизбежно после бурного роста последних лет - Набиуллина</w:t>
        </w:r>
        <w:r>
          <w:rPr>
            <w:noProof/>
            <w:webHidden/>
          </w:rPr>
          <w:tab/>
        </w:r>
        <w:r>
          <w:rPr>
            <w:noProof/>
            <w:webHidden/>
          </w:rPr>
          <w:fldChar w:fldCharType="begin"/>
        </w:r>
        <w:r>
          <w:rPr>
            <w:noProof/>
            <w:webHidden/>
          </w:rPr>
          <w:instrText xml:space="preserve"> PAGEREF _Toc202421435 \h </w:instrText>
        </w:r>
        <w:r>
          <w:rPr>
            <w:noProof/>
            <w:webHidden/>
          </w:rPr>
        </w:r>
        <w:r>
          <w:rPr>
            <w:noProof/>
            <w:webHidden/>
          </w:rPr>
          <w:fldChar w:fldCharType="separate"/>
        </w:r>
        <w:r w:rsidR="00FD0F45">
          <w:rPr>
            <w:noProof/>
            <w:webHidden/>
          </w:rPr>
          <w:t>80</w:t>
        </w:r>
        <w:r>
          <w:rPr>
            <w:noProof/>
            <w:webHidden/>
          </w:rPr>
          <w:fldChar w:fldCharType="end"/>
        </w:r>
      </w:hyperlink>
    </w:p>
    <w:p w14:paraId="205E8351" w14:textId="7775443C" w:rsidR="00CC36E6" w:rsidRDefault="00CC36E6">
      <w:pPr>
        <w:pStyle w:val="31"/>
        <w:rPr>
          <w:rFonts w:asciiTheme="minorHAnsi" w:eastAsiaTheme="minorEastAsia" w:hAnsiTheme="minorHAnsi" w:cstheme="minorBidi"/>
          <w:kern w:val="2"/>
          <w14:ligatures w14:val="standardContextual"/>
        </w:rPr>
      </w:pPr>
      <w:hyperlink w:anchor="_Toc202421436" w:history="1">
        <w:r w:rsidRPr="0017214D">
          <w:rPr>
            <w:rStyle w:val="a3"/>
          </w:rPr>
          <w:t>Замедление экономики РФ неизбежно после бурного роста последних лет, идет период циклического охлаждения, заявила глава ЦБ Эльвира Набиуллина.</w:t>
        </w:r>
        <w:r>
          <w:rPr>
            <w:webHidden/>
          </w:rPr>
          <w:tab/>
        </w:r>
        <w:r>
          <w:rPr>
            <w:webHidden/>
          </w:rPr>
          <w:fldChar w:fldCharType="begin"/>
        </w:r>
        <w:r>
          <w:rPr>
            <w:webHidden/>
          </w:rPr>
          <w:instrText xml:space="preserve"> PAGEREF _Toc202421436 \h </w:instrText>
        </w:r>
        <w:r>
          <w:rPr>
            <w:webHidden/>
          </w:rPr>
        </w:r>
        <w:r>
          <w:rPr>
            <w:webHidden/>
          </w:rPr>
          <w:fldChar w:fldCharType="separate"/>
        </w:r>
        <w:r w:rsidR="00FD0F45">
          <w:rPr>
            <w:webHidden/>
          </w:rPr>
          <w:t>80</w:t>
        </w:r>
        <w:r>
          <w:rPr>
            <w:webHidden/>
          </w:rPr>
          <w:fldChar w:fldCharType="end"/>
        </w:r>
      </w:hyperlink>
    </w:p>
    <w:p w14:paraId="64E07C49" w14:textId="4CC0014E"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37" w:history="1">
        <w:r w:rsidRPr="0017214D">
          <w:rPr>
            <w:rStyle w:val="a3"/>
            <w:noProof/>
          </w:rPr>
          <w:t>РИА Новости, 02.07.2025, ЦБ РФ в пределах месяца определит режим спецсчетов для новых иностранных инвестиций</w:t>
        </w:r>
        <w:r>
          <w:rPr>
            <w:noProof/>
            <w:webHidden/>
          </w:rPr>
          <w:tab/>
        </w:r>
        <w:r>
          <w:rPr>
            <w:noProof/>
            <w:webHidden/>
          </w:rPr>
          <w:fldChar w:fldCharType="begin"/>
        </w:r>
        <w:r>
          <w:rPr>
            <w:noProof/>
            <w:webHidden/>
          </w:rPr>
          <w:instrText xml:space="preserve"> PAGEREF _Toc202421437 \h </w:instrText>
        </w:r>
        <w:r>
          <w:rPr>
            <w:noProof/>
            <w:webHidden/>
          </w:rPr>
        </w:r>
        <w:r>
          <w:rPr>
            <w:noProof/>
            <w:webHidden/>
          </w:rPr>
          <w:fldChar w:fldCharType="separate"/>
        </w:r>
        <w:r w:rsidR="00FD0F45">
          <w:rPr>
            <w:noProof/>
            <w:webHidden/>
          </w:rPr>
          <w:t>81</w:t>
        </w:r>
        <w:r>
          <w:rPr>
            <w:noProof/>
            <w:webHidden/>
          </w:rPr>
          <w:fldChar w:fldCharType="end"/>
        </w:r>
      </w:hyperlink>
    </w:p>
    <w:p w14:paraId="130CEFC3" w14:textId="5B648A98" w:rsidR="00CC36E6" w:rsidRDefault="00CC36E6">
      <w:pPr>
        <w:pStyle w:val="31"/>
        <w:rPr>
          <w:rFonts w:asciiTheme="minorHAnsi" w:eastAsiaTheme="minorEastAsia" w:hAnsiTheme="minorHAnsi" w:cstheme="minorBidi"/>
          <w:kern w:val="2"/>
          <w14:ligatures w14:val="standardContextual"/>
        </w:rPr>
      </w:pPr>
      <w:hyperlink w:anchor="_Toc202421438" w:history="1">
        <w:r w:rsidRPr="0017214D">
          <w:rPr>
            <w:rStyle w:val="a3"/>
          </w:rPr>
          <w:t>Банк России определит режим специальных счетов "Ин" для новых иностранных инвестиций в самое ближайшее время - в пределах месяца, рассказал журналистам заместитель председателя ЦБ РФ Филипп Габуния.</w:t>
        </w:r>
        <w:r>
          <w:rPr>
            <w:webHidden/>
          </w:rPr>
          <w:tab/>
        </w:r>
        <w:r>
          <w:rPr>
            <w:webHidden/>
          </w:rPr>
          <w:fldChar w:fldCharType="begin"/>
        </w:r>
        <w:r>
          <w:rPr>
            <w:webHidden/>
          </w:rPr>
          <w:instrText xml:space="preserve"> PAGEREF _Toc202421438 \h </w:instrText>
        </w:r>
        <w:r>
          <w:rPr>
            <w:webHidden/>
          </w:rPr>
        </w:r>
        <w:r>
          <w:rPr>
            <w:webHidden/>
          </w:rPr>
          <w:fldChar w:fldCharType="separate"/>
        </w:r>
        <w:r w:rsidR="00FD0F45">
          <w:rPr>
            <w:webHidden/>
          </w:rPr>
          <w:t>81</w:t>
        </w:r>
        <w:r>
          <w:rPr>
            <w:webHidden/>
          </w:rPr>
          <w:fldChar w:fldCharType="end"/>
        </w:r>
      </w:hyperlink>
    </w:p>
    <w:p w14:paraId="7256CD40" w14:textId="34B8911A"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39" w:history="1">
        <w:r w:rsidRPr="0017214D">
          <w:rPr>
            <w:rStyle w:val="a3"/>
            <w:noProof/>
          </w:rPr>
          <w:t>РИА Новости, 02.07.2025, Греф считает, что снижать ключевую ставку в РФ нужно более решительными шагами</w:t>
        </w:r>
        <w:r>
          <w:rPr>
            <w:noProof/>
            <w:webHidden/>
          </w:rPr>
          <w:tab/>
        </w:r>
        <w:r>
          <w:rPr>
            <w:noProof/>
            <w:webHidden/>
          </w:rPr>
          <w:fldChar w:fldCharType="begin"/>
        </w:r>
        <w:r>
          <w:rPr>
            <w:noProof/>
            <w:webHidden/>
          </w:rPr>
          <w:instrText xml:space="preserve"> PAGEREF _Toc202421439 \h </w:instrText>
        </w:r>
        <w:r>
          <w:rPr>
            <w:noProof/>
            <w:webHidden/>
          </w:rPr>
        </w:r>
        <w:r>
          <w:rPr>
            <w:noProof/>
            <w:webHidden/>
          </w:rPr>
          <w:fldChar w:fldCharType="separate"/>
        </w:r>
        <w:r w:rsidR="00FD0F45">
          <w:rPr>
            <w:noProof/>
            <w:webHidden/>
          </w:rPr>
          <w:t>81</w:t>
        </w:r>
        <w:r>
          <w:rPr>
            <w:noProof/>
            <w:webHidden/>
          </w:rPr>
          <w:fldChar w:fldCharType="end"/>
        </w:r>
      </w:hyperlink>
    </w:p>
    <w:p w14:paraId="070D000C" w14:textId="42BA86FC" w:rsidR="00CC36E6" w:rsidRDefault="00CC36E6">
      <w:pPr>
        <w:pStyle w:val="31"/>
        <w:rPr>
          <w:rFonts w:asciiTheme="minorHAnsi" w:eastAsiaTheme="minorEastAsia" w:hAnsiTheme="minorHAnsi" w:cstheme="minorBidi"/>
          <w:kern w:val="2"/>
          <w14:ligatures w14:val="standardContextual"/>
        </w:rPr>
      </w:pPr>
      <w:hyperlink w:anchor="_Toc202421440" w:history="1">
        <w:r w:rsidRPr="0017214D">
          <w:rPr>
            <w:rStyle w:val="a3"/>
          </w:rPr>
          <w:t>Глава Сбербанка Герман Греф считает, что снижать ключевую ставку нужно более решительными шагами, снижение ставки на 1-2 процентных пункта будет неощутимым для экономики.</w:t>
        </w:r>
        <w:r>
          <w:rPr>
            <w:webHidden/>
          </w:rPr>
          <w:tab/>
        </w:r>
        <w:r>
          <w:rPr>
            <w:webHidden/>
          </w:rPr>
          <w:fldChar w:fldCharType="begin"/>
        </w:r>
        <w:r>
          <w:rPr>
            <w:webHidden/>
          </w:rPr>
          <w:instrText xml:space="preserve"> PAGEREF _Toc202421440 \h </w:instrText>
        </w:r>
        <w:r>
          <w:rPr>
            <w:webHidden/>
          </w:rPr>
        </w:r>
        <w:r>
          <w:rPr>
            <w:webHidden/>
          </w:rPr>
          <w:fldChar w:fldCharType="separate"/>
        </w:r>
        <w:r w:rsidR="00FD0F45">
          <w:rPr>
            <w:webHidden/>
          </w:rPr>
          <w:t>81</w:t>
        </w:r>
        <w:r>
          <w:rPr>
            <w:webHidden/>
          </w:rPr>
          <w:fldChar w:fldCharType="end"/>
        </w:r>
      </w:hyperlink>
    </w:p>
    <w:p w14:paraId="18C78023" w14:textId="14DD133E"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41" w:history="1">
        <w:r w:rsidRPr="0017214D">
          <w:rPr>
            <w:rStyle w:val="a3"/>
            <w:noProof/>
          </w:rPr>
          <w:t>РИА Новости, 02.07.2025, ЦБ РФ, видя рост инфляции, повел правильную политику - Костин</w:t>
        </w:r>
        <w:r>
          <w:rPr>
            <w:noProof/>
            <w:webHidden/>
          </w:rPr>
          <w:tab/>
        </w:r>
        <w:r>
          <w:rPr>
            <w:noProof/>
            <w:webHidden/>
          </w:rPr>
          <w:fldChar w:fldCharType="begin"/>
        </w:r>
        <w:r>
          <w:rPr>
            <w:noProof/>
            <w:webHidden/>
          </w:rPr>
          <w:instrText xml:space="preserve"> PAGEREF _Toc202421441 \h </w:instrText>
        </w:r>
        <w:r>
          <w:rPr>
            <w:noProof/>
            <w:webHidden/>
          </w:rPr>
        </w:r>
        <w:r>
          <w:rPr>
            <w:noProof/>
            <w:webHidden/>
          </w:rPr>
          <w:fldChar w:fldCharType="separate"/>
        </w:r>
        <w:r w:rsidR="00FD0F45">
          <w:rPr>
            <w:noProof/>
            <w:webHidden/>
          </w:rPr>
          <w:t>82</w:t>
        </w:r>
        <w:r>
          <w:rPr>
            <w:noProof/>
            <w:webHidden/>
          </w:rPr>
          <w:fldChar w:fldCharType="end"/>
        </w:r>
      </w:hyperlink>
    </w:p>
    <w:p w14:paraId="388B85E6" w14:textId="7AA10AF2" w:rsidR="00CC36E6" w:rsidRDefault="00CC36E6">
      <w:pPr>
        <w:pStyle w:val="31"/>
        <w:rPr>
          <w:rFonts w:asciiTheme="minorHAnsi" w:eastAsiaTheme="minorEastAsia" w:hAnsiTheme="minorHAnsi" w:cstheme="minorBidi"/>
          <w:kern w:val="2"/>
          <w14:ligatures w14:val="standardContextual"/>
        </w:rPr>
      </w:pPr>
      <w:hyperlink w:anchor="_Toc202421442" w:history="1">
        <w:r w:rsidRPr="0017214D">
          <w:rPr>
            <w:rStyle w:val="a3"/>
          </w:rPr>
          <w:t>Банк России, видя рост инфляции, повел правильную политику: повышение ставки и сдерживание кредитования, считает глава ВТБ Андрей Костин.</w:t>
        </w:r>
        <w:r>
          <w:rPr>
            <w:webHidden/>
          </w:rPr>
          <w:tab/>
        </w:r>
        <w:r>
          <w:rPr>
            <w:webHidden/>
          </w:rPr>
          <w:fldChar w:fldCharType="begin"/>
        </w:r>
        <w:r>
          <w:rPr>
            <w:webHidden/>
          </w:rPr>
          <w:instrText xml:space="preserve"> PAGEREF _Toc202421442 \h </w:instrText>
        </w:r>
        <w:r>
          <w:rPr>
            <w:webHidden/>
          </w:rPr>
        </w:r>
        <w:r>
          <w:rPr>
            <w:webHidden/>
          </w:rPr>
          <w:fldChar w:fldCharType="separate"/>
        </w:r>
        <w:r w:rsidR="00FD0F45">
          <w:rPr>
            <w:webHidden/>
          </w:rPr>
          <w:t>82</w:t>
        </w:r>
        <w:r>
          <w:rPr>
            <w:webHidden/>
          </w:rPr>
          <w:fldChar w:fldCharType="end"/>
        </w:r>
      </w:hyperlink>
    </w:p>
    <w:p w14:paraId="5B9C9175" w14:textId="6E18B615"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43" w:history="1">
        <w:r w:rsidRPr="0017214D">
          <w:rPr>
            <w:rStyle w:val="a3"/>
            <w:noProof/>
          </w:rPr>
          <w:t>РИА Новости, 02.07.2025, Костин предложил повысить таргет по инфляции до 8%</w:t>
        </w:r>
        <w:r>
          <w:rPr>
            <w:noProof/>
            <w:webHidden/>
          </w:rPr>
          <w:tab/>
        </w:r>
        <w:r>
          <w:rPr>
            <w:noProof/>
            <w:webHidden/>
          </w:rPr>
          <w:fldChar w:fldCharType="begin"/>
        </w:r>
        <w:r>
          <w:rPr>
            <w:noProof/>
            <w:webHidden/>
          </w:rPr>
          <w:instrText xml:space="preserve"> PAGEREF _Toc202421443 \h </w:instrText>
        </w:r>
        <w:r>
          <w:rPr>
            <w:noProof/>
            <w:webHidden/>
          </w:rPr>
        </w:r>
        <w:r>
          <w:rPr>
            <w:noProof/>
            <w:webHidden/>
          </w:rPr>
          <w:fldChar w:fldCharType="separate"/>
        </w:r>
        <w:r w:rsidR="00FD0F45">
          <w:rPr>
            <w:noProof/>
            <w:webHidden/>
          </w:rPr>
          <w:t>82</w:t>
        </w:r>
        <w:r>
          <w:rPr>
            <w:noProof/>
            <w:webHidden/>
          </w:rPr>
          <w:fldChar w:fldCharType="end"/>
        </w:r>
      </w:hyperlink>
    </w:p>
    <w:p w14:paraId="20852B98" w14:textId="4CCC10E4" w:rsidR="00CC36E6" w:rsidRDefault="00CC36E6">
      <w:pPr>
        <w:pStyle w:val="31"/>
        <w:rPr>
          <w:rFonts w:asciiTheme="minorHAnsi" w:eastAsiaTheme="minorEastAsia" w:hAnsiTheme="minorHAnsi" w:cstheme="minorBidi"/>
          <w:kern w:val="2"/>
          <w14:ligatures w14:val="standardContextual"/>
        </w:rPr>
      </w:pPr>
      <w:hyperlink w:anchor="_Toc202421444" w:history="1">
        <w:r w:rsidRPr="0017214D">
          <w:rPr>
            <w:rStyle w:val="a3"/>
          </w:rPr>
          <w:t>Глава ВТБ Андрей Костин предложил повысить таргет по инфляции с 4% до 8% . Об этом он заявил в рамках пленарной сессии на финансовом конгрессе Банка России.</w:t>
        </w:r>
        <w:r>
          <w:rPr>
            <w:webHidden/>
          </w:rPr>
          <w:tab/>
        </w:r>
        <w:r>
          <w:rPr>
            <w:webHidden/>
          </w:rPr>
          <w:fldChar w:fldCharType="begin"/>
        </w:r>
        <w:r>
          <w:rPr>
            <w:webHidden/>
          </w:rPr>
          <w:instrText xml:space="preserve"> PAGEREF _Toc202421444 \h </w:instrText>
        </w:r>
        <w:r>
          <w:rPr>
            <w:webHidden/>
          </w:rPr>
        </w:r>
        <w:r>
          <w:rPr>
            <w:webHidden/>
          </w:rPr>
          <w:fldChar w:fldCharType="separate"/>
        </w:r>
        <w:r w:rsidR="00FD0F45">
          <w:rPr>
            <w:webHidden/>
          </w:rPr>
          <w:t>82</w:t>
        </w:r>
        <w:r>
          <w:rPr>
            <w:webHidden/>
          </w:rPr>
          <w:fldChar w:fldCharType="end"/>
        </w:r>
      </w:hyperlink>
    </w:p>
    <w:p w14:paraId="2FE623E3" w14:textId="5988198B"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45" w:history="1">
        <w:r w:rsidRPr="0017214D">
          <w:rPr>
            <w:rStyle w:val="a3"/>
            <w:noProof/>
          </w:rPr>
          <w:t>РИА Новости, 02.07.2025, Доля убыточных организаций в РФ в январе-апреле выросла на 1,5 п.п., до 31,4% - Росстат</w:t>
        </w:r>
        <w:r>
          <w:rPr>
            <w:noProof/>
            <w:webHidden/>
          </w:rPr>
          <w:tab/>
        </w:r>
        <w:r>
          <w:rPr>
            <w:noProof/>
            <w:webHidden/>
          </w:rPr>
          <w:fldChar w:fldCharType="begin"/>
        </w:r>
        <w:r>
          <w:rPr>
            <w:noProof/>
            <w:webHidden/>
          </w:rPr>
          <w:instrText xml:space="preserve"> PAGEREF _Toc202421445 \h </w:instrText>
        </w:r>
        <w:r>
          <w:rPr>
            <w:noProof/>
            <w:webHidden/>
          </w:rPr>
        </w:r>
        <w:r>
          <w:rPr>
            <w:noProof/>
            <w:webHidden/>
          </w:rPr>
          <w:fldChar w:fldCharType="separate"/>
        </w:r>
        <w:r w:rsidR="00FD0F45">
          <w:rPr>
            <w:noProof/>
            <w:webHidden/>
          </w:rPr>
          <w:t>82</w:t>
        </w:r>
        <w:r>
          <w:rPr>
            <w:noProof/>
            <w:webHidden/>
          </w:rPr>
          <w:fldChar w:fldCharType="end"/>
        </w:r>
      </w:hyperlink>
    </w:p>
    <w:p w14:paraId="2AFB81C0" w14:textId="6412E50F" w:rsidR="00CC36E6" w:rsidRDefault="00CC36E6">
      <w:pPr>
        <w:pStyle w:val="31"/>
        <w:rPr>
          <w:rFonts w:asciiTheme="minorHAnsi" w:eastAsiaTheme="minorEastAsia" w:hAnsiTheme="minorHAnsi" w:cstheme="minorBidi"/>
          <w:kern w:val="2"/>
          <w14:ligatures w14:val="standardContextual"/>
        </w:rPr>
      </w:pPr>
      <w:hyperlink w:anchor="_Toc202421446" w:history="1">
        <w:r w:rsidRPr="0017214D">
          <w:rPr>
            <w:rStyle w:val="a3"/>
          </w:rPr>
          <w:t>Доля убыточных организаций в России в январе-апреле 2025 года выросла на 1,5 процентного пункта по сравнению с аналогичным периодом предыдущего года и составила 31,4%, сообщает Росстат.</w:t>
        </w:r>
        <w:r>
          <w:rPr>
            <w:webHidden/>
          </w:rPr>
          <w:tab/>
        </w:r>
        <w:r>
          <w:rPr>
            <w:webHidden/>
          </w:rPr>
          <w:fldChar w:fldCharType="begin"/>
        </w:r>
        <w:r>
          <w:rPr>
            <w:webHidden/>
          </w:rPr>
          <w:instrText xml:space="preserve"> PAGEREF _Toc202421446 \h </w:instrText>
        </w:r>
        <w:r>
          <w:rPr>
            <w:webHidden/>
          </w:rPr>
        </w:r>
        <w:r>
          <w:rPr>
            <w:webHidden/>
          </w:rPr>
          <w:fldChar w:fldCharType="separate"/>
        </w:r>
        <w:r w:rsidR="00FD0F45">
          <w:rPr>
            <w:webHidden/>
          </w:rPr>
          <w:t>82</w:t>
        </w:r>
        <w:r>
          <w:rPr>
            <w:webHidden/>
          </w:rPr>
          <w:fldChar w:fldCharType="end"/>
        </w:r>
      </w:hyperlink>
    </w:p>
    <w:p w14:paraId="0DAD64C4" w14:textId="0FE2D708"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47" w:history="1">
        <w:r w:rsidRPr="0017214D">
          <w:rPr>
            <w:rStyle w:val="a3"/>
            <w:noProof/>
          </w:rPr>
          <w:t>РИА Новости, 02.07.2025, Цикл снижения ставок по вкладам в российских банках продолжается</w:t>
        </w:r>
        <w:r>
          <w:rPr>
            <w:noProof/>
            <w:webHidden/>
          </w:rPr>
          <w:tab/>
        </w:r>
        <w:r>
          <w:rPr>
            <w:noProof/>
            <w:webHidden/>
          </w:rPr>
          <w:fldChar w:fldCharType="begin"/>
        </w:r>
        <w:r>
          <w:rPr>
            <w:noProof/>
            <w:webHidden/>
          </w:rPr>
          <w:instrText xml:space="preserve"> PAGEREF _Toc202421447 \h </w:instrText>
        </w:r>
        <w:r>
          <w:rPr>
            <w:noProof/>
            <w:webHidden/>
          </w:rPr>
        </w:r>
        <w:r>
          <w:rPr>
            <w:noProof/>
            <w:webHidden/>
          </w:rPr>
          <w:fldChar w:fldCharType="separate"/>
        </w:r>
        <w:r w:rsidR="00FD0F45">
          <w:rPr>
            <w:noProof/>
            <w:webHidden/>
          </w:rPr>
          <w:t>83</w:t>
        </w:r>
        <w:r>
          <w:rPr>
            <w:noProof/>
            <w:webHidden/>
          </w:rPr>
          <w:fldChar w:fldCharType="end"/>
        </w:r>
      </w:hyperlink>
    </w:p>
    <w:p w14:paraId="4FFF67A7" w14:textId="58CBCDA9" w:rsidR="00CC36E6" w:rsidRDefault="00CC36E6">
      <w:pPr>
        <w:pStyle w:val="31"/>
        <w:rPr>
          <w:rFonts w:asciiTheme="minorHAnsi" w:eastAsiaTheme="minorEastAsia" w:hAnsiTheme="minorHAnsi" w:cstheme="minorBidi"/>
          <w:kern w:val="2"/>
          <w14:ligatures w14:val="standardContextual"/>
        </w:rPr>
      </w:pPr>
      <w:hyperlink w:anchor="_Toc202421448" w:history="1">
        <w:r w:rsidRPr="0017214D">
          <w:rPr>
            <w:rStyle w:val="a3"/>
          </w:rPr>
          <w:t>Крупные российские банки продолжают снижать ставки по вкладам, в их числе ВТБ, Газпромбанк и Россельхозбанк, свидетельствуют данные маркетингового агентства Marcs, которые есть у РИА Новости.</w:t>
        </w:r>
        <w:r>
          <w:rPr>
            <w:webHidden/>
          </w:rPr>
          <w:tab/>
        </w:r>
        <w:r>
          <w:rPr>
            <w:webHidden/>
          </w:rPr>
          <w:fldChar w:fldCharType="begin"/>
        </w:r>
        <w:r>
          <w:rPr>
            <w:webHidden/>
          </w:rPr>
          <w:instrText xml:space="preserve"> PAGEREF _Toc202421448 \h </w:instrText>
        </w:r>
        <w:r>
          <w:rPr>
            <w:webHidden/>
          </w:rPr>
        </w:r>
        <w:r>
          <w:rPr>
            <w:webHidden/>
          </w:rPr>
          <w:fldChar w:fldCharType="separate"/>
        </w:r>
        <w:r w:rsidR="00FD0F45">
          <w:rPr>
            <w:webHidden/>
          </w:rPr>
          <w:t>83</w:t>
        </w:r>
        <w:r>
          <w:rPr>
            <w:webHidden/>
          </w:rPr>
          <w:fldChar w:fldCharType="end"/>
        </w:r>
      </w:hyperlink>
    </w:p>
    <w:p w14:paraId="14385134" w14:textId="486E8A63"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49" w:history="1">
        <w:r w:rsidRPr="0017214D">
          <w:rPr>
            <w:rStyle w:val="a3"/>
            <w:noProof/>
          </w:rPr>
          <w:t>ТАСС, 02.07.2025, Вице-президент Сбера: инвесторы остаются "в рынке", несмотря на высокую ставку</w:t>
        </w:r>
        <w:r>
          <w:rPr>
            <w:noProof/>
            <w:webHidden/>
          </w:rPr>
          <w:tab/>
        </w:r>
        <w:r>
          <w:rPr>
            <w:noProof/>
            <w:webHidden/>
          </w:rPr>
          <w:fldChar w:fldCharType="begin"/>
        </w:r>
        <w:r>
          <w:rPr>
            <w:noProof/>
            <w:webHidden/>
          </w:rPr>
          <w:instrText xml:space="preserve"> PAGEREF _Toc202421449 \h </w:instrText>
        </w:r>
        <w:r>
          <w:rPr>
            <w:noProof/>
            <w:webHidden/>
          </w:rPr>
        </w:r>
        <w:r>
          <w:rPr>
            <w:noProof/>
            <w:webHidden/>
          </w:rPr>
          <w:fldChar w:fldCharType="separate"/>
        </w:r>
        <w:r w:rsidR="00FD0F45">
          <w:rPr>
            <w:noProof/>
            <w:webHidden/>
          </w:rPr>
          <w:t>84</w:t>
        </w:r>
        <w:r>
          <w:rPr>
            <w:noProof/>
            <w:webHidden/>
          </w:rPr>
          <w:fldChar w:fldCharType="end"/>
        </w:r>
      </w:hyperlink>
    </w:p>
    <w:p w14:paraId="4F900212" w14:textId="7E541ADC" w:rsidR="00CC36E6" w:rsidRDefault="00CC36E6">
      <w:pPr>
        <w:pStyle w:val="31"/>
        <w:rPr>
          <w:rFonts w:asciiTheme="minorHAnsi" w:eastAsiaTheme="minorEastAsia" w:hAnsiTheme="minorHAnsi" w:cstheme="minorBidi"/>
          <w:kern w:val="2"/>
          <w14:ligatures w14:val="standardContextual"/>
        </w:rPr>
      </w:pPr>
      <w:hyperlink w:anchor="_Toc202421450" w:history="1">
        <w:r w:rsidRPr="0017214D">
          <w:rPr>
            <w:rStyle w:val="a3"/>
          </w:rPr>
          <w:t>Финансовый ландшафт продолжает трансформироваться: даже в условиях рекордно высоких ставок по депозитам частные инвесторы не уходят с рынка, а перераспределяют активы в поисках оптимальных решений. В фокусе внимания — облигации с фиксированной доходностью, ИИС-3 с налоговыми льготами и альтернативные инвестиции в перспективные компании до их выхода на биржу. Такое мнение в интервью ТАСС высказал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_Toc202421450 \h </w:instrText>
        </w:r>
        <w:r>
          <w:rPr>
            <w:webHidden/>
          </w:rPr>
        </w:r>
        <w:r>
          <w:rPr>
            <w:webHidden/>
          </w:rPr>
          <w:fldChar w:fldCharType="separate"/>
        </w:r>
        <w:r w:rsidR="00FD0F45">
          <w:rPr>
            <w:webHidden/>
          </w:rPr>
          <w:t>84</w:t>
        </w:r>
        <w:r>
          <w:rPr>
            <w:webHidden/>
          </w:rPr>
          <w:fldChar w:fldCharType="end"/>
        </w:r>
      </w:hyperlink>
    </w:p>
    <w:p w14:paraId="62AC3FA2" w14:textId="7CF426BE"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51" w:history="1">
        <w:r w:rsidRPr="0017214D">
          <w:rPr>
            <w:rStyle w:val="a3"/>
            <w:noProof/>
          </w:rPr>
          <w:t>AK&amp;M, 02.07.2025, Клиенты ВТБ оформили социальных выплат через мобильный банк на 129 млрд руб.</w:t>
        </w:r>
        <w:r>
          <w:rPr>
            <w:noProof/>
            <w:webHidden/>
          </w:rPr>
          <w:tab/>
        </w:r>
        <w:r>
          <w:rPr>
            <w:noProof/>
            <w:webHidden/>
          </w:rPr>
          <w:fldChar w:fldCharType="begin"/>
        </w:r>
        <w:r>
          <w:rPr>
            <w:noProof/>
            <w:webHidden/>
          </w:rPr>
          <w:instrText xml:space="preserve"> PAGEREF _Toc202421451 \h </w:instrText>
        </w:r>
        <w:r>
          <w:rPr>
            <w:noProof/>
            <w:webHidden/>
          </w:rPr>
        </w:r>
        <w:r>
          <w:rPr>
            <w:noProof/>
            <w:webHidden/>
          </w:rPr>
          <w:fldChar w:fldCharType="separate"/>
        </w:r>
        <w:r w:rsidR="00FD0F45">
          <w:rPr>
            <w:noProof/>
            <w:webHidden/>
          </w:rPr>
          <w:t>90</w:t>
        </w:r>
        <w:r>
          <w:rPr>
            <w:noProof/>
            <w:webHidden/>
          </w:rPr>
          <w:fldChar w:fldCharType="end"/>
        </w:r>
      </w:hyperlink>
    </w:p>
    <w:p w14:paraId="0512148E" w14:textId="55EAD8AE" w:rsidR="00CC36E6" w:rsidRDefault="00CC36E6">
      <w:pPr>
        <w:pStyle w:val="31"/>
        <w:rPr>
          <w:rFonts w:asciiTheme="minorHAnsi" w:eastAsiaTheme="minorEastAsia" w:hAnsiTheme="minorHAnsi" w:cstheme="minorBidi"/>
          <w:kern w:val="2"/>
          <w14:ligatures w14:val="standardContextual"/>
        </w:rPr>
      </w:pPr>
      <w:hyperlink w:anchor="_Toc202421452" w:history="1">
        <w:r w:rsidRPr="0017214D">
          <w:rPr>
            <w:rStyle w:val="a3"/>
          </w:rPr>
          <w:t>На счета клиентов ВТБ за первые 5 месяцев 2025 года поступило свыше 129 млрд руб. от государства. За этот период число новых получателей выросло на 400 тыс. человек, что на четверть больше по сравнению с прошлым годом. Об этом говорится в сообщении банка.</w:t>
        </w:r>
        <w:r>
          <w:rPr>
            <w:webHidden/>
          </w:rPr>
          <w:tab/>
        </w:r>
        <w:r>
          <w:rPr>
            <w:webHidden/>
          </w:rPr>
          <w:fldChar w:fldCharType="begin"/>
        </w:r>
        <w:r>
          <w:rPr>
            <w:webHidden/>
          </w:rPr>
          <w:instrText xml:space="preserve"> PAGEREF _Toc202421452 \h </w:instrText>
        </w:r>
        <w:r>
          <w:rPr>
            <w:webHidden/>
          </w:rPr>
        </w:r>
        <w:r>
          <w:rPr>
            <w:webHidden/>
          </w:rPr>
          <w:fldChar w:fldCharType="separate"/>
        </w:r>
        <w:r w:rsidR="00FD0F45">
          <w:rPr>
            <w:webHidden/>
          </w:rPr>
          <w:t>90</w:t>
        </w:r>
        <w:r>
          <w:rPr>
            <w:webHidden/>
          </w:rPr>
          <w:fldChar w:fldCharType="end"/>
        </w:r>
      </w:hyperlink>
    </w:p>
    <w:p w14:paraId="21AB31E0" w14:textId="3F590897"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53" w:history="1">
        <w:r w:rsidRPr="0017214D">
          <w:rPr>
            <w:rStyle w:val="a3"/>
            <w:noProof/>
          </w:rPr>
          <w:t>Ренессанс, 02.07.2025, «Ренессанс жизнь» принята в НАУФОР</w:t>
        </w:r>
        <w:r>
          <w:rPr>
            <w:noProof/>
            <w:webHidden/>
          </w:rPr>
          <w:tab/>
        </w:r>
        <w:r>
          <w:rPr>
            <w:noProof/>
            <w:webHidden/>
          </w:rPr>
          <w:fldChar w:fldCharType="begin"/>
        </w:r>
        <w:r>
          <w:rPr>
            <w:noProof/>
            <w:webHidden/>
          </w:rPr>
          <w:instrText xml:space="preserve"> PAGEREF _Toc202421453 \h </w:instrText>
        </w:r>
        <w:r>
          <w:rPr>
            <w:noProof/>
            <w:webHidden/>
          </w:rPr>
        </w:r>
        <w:r>
          <w:rPr>
            <w:noProof/>
            <w:webHidden/>
          </w:rPr>
          <w:fldChar w:fldCharType="separate"/>
        </w:r>
        <w:r w:rsidR="00FD0F45">
          <w:rPr>
            <w:noProof/>
            <w:webHidden/>
          </w:rPr>
          <w:t>91</w:t>
        </w:r>
        <w:r>
          <w:rPr>
            <w:noProof/>
            <w:webHidden/>
          </w:rPr>
          <w:fldChar w:fldCharType="end"/>
        </w:r>
      </w:hyperlink>
    </w:p>
    <w:p w14:paraId="3FA5313F" w14:textId="2CFE60EE" w:rsidR="00CC36E6" w:rsidRDefault="00CC36E6">
      <w:pPr>
        <w:pStyle w:val="31"/>
        <w:rPr>
          <w:rFonts w:asciiTheme="minorHAnsi" w:eastAsiaTheme="minorEastAsia" w:hAnsiTheme="minorHAnsi" w:cstheme="minorBidi"/>
          <w:kern w:val="2"/>
          <w14:ligatures w14:val="standardContextual"/>
        </w:rPr>
      </w:pPr>
      <w:hyperlink w:anchor="_Toc202421454" w:history="1">
        <w:r w:rsidRPr="0017214D">
          <w:rPr>
            <w:rStyle w:val="a3"/>
          </w:rPr>
          <w:t>25 июня 2025 года страховая компания «Ренессанс жизнь», имеющая лицензию на управление инвестиционными фондами, паевыми инвестиционными фондами и негосударственными пенсионными фондами, стала членом Национальной ассоциации участников фондового рынка (НАУФОР).</w:t>
        </w:r>
        <w:r>
          <w:rPr>
            <w:webHidden/>
          </w:rPr>
          <w:tab/>
        </w:r>
        <w:r>
          <w:rPr>
            <w:webHidden/>
          </w:rPr>
          <w:fldChar w:fldCharType="begin"/>
        </w:r>
        <w:r>
          <w:rPr>
            <w:webHidden/>
          </w:rPr>
          <w:instrText xml:space="preserve"> PAGEREF _Toc202421454 \h </w:instrText>
        </w:r>
        <w:r>
          <w:rPr>
            <w:webHidden/>
          </w:rPr>
        </w:r>
        <w:r>
          <w:rPr>
            <w:webHidden/>
          </w:rPr>
          <w:fldChar w:fldCharType="separate"/>
        </w:r>
        <w:r w:rsidR="00FD0F45">
          <w:rPr>
            <w:webHidden/>
          </w:rPr>
          <w:t>91</w:t>
        </w:r>
        <w:r>
          <w:rPr>
            <w:webHidden/>
          </w:rPr>
          <w:fldChar w:fldCharType="end"/>
        </w:r>
      </w:hyperlink>
    </w:p>
    <w:p w14:paraId="3F5F13AE" w14:textId="6D4BEDC6" w:rsidR="00CC36E6" w:rsidRDefault="00CC36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421455" w:history="1">
        <w:r w:rsidRPr="0017214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_Toc202421455 \h </w:instrText>
        </w:r>
        <w:r>
          <w:rPr>
            <w:noProof/>
            <w:webHidden/>
          </w:rPr>
        </w:r>
        <w:r>
          <w:rPr>
            <w:noProof/>
            <w:webHidden/>
          </w:rPr>
          <w:fldChar w:fldCharType="separate"/>
        </w:r>
        <w:r w:rsidR="00FD0F45">
          <w:rPr>
            <w:noProof/>
            <w:webHidden/>
          </w:rPr>
          <w:t>92</w:t>
        </w:r>
        <w:r>
          <w:rPr>
            <w:noProof/>
            <w:webHidden/>
          </w:rPr>
          <w:fldChar w:fldCharType="end"/>
        </w:r>
      </w:hyperlink>
    </w:p>
    <w:p w14:paraId="3D82D33A" w14:textId="00CA59DD" w:rsidR="00CC36E6" w:rsidRDefault="00CC36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421456" w:history="1">
        <w:r w:rsidRPr="0017214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_Toc202421456 \h </w:instrText>
        </w:r>
        <w:r>
          <w:rPr>
            <w:noProof/>
            <w:webHidden/>
          </w:rPr>
        </w:r>
        <w:r>
          <w:rPr>
            <w:noProof/>
            <w:webHidden/>
          </w:rPr>
          <w:fldChar w:fldCharType="separate"/>
        </w:r>
        <w:r w:rsidR="00FD0F45">
          <w:rPr>
            <w:noProof/>
            <w:webHidden/>
          </w:rPr>
          <w:t>92</w:t>
        </w:r>
        <w:r>
          <w:rPr>
            <w:noProof/>
            <w:webHidden/>
          </w:rPr>
          <w:fldChar w:fldCharType="end"/>
        </w:r>
      </w:hyperlink>
    </w:p>
    <w:p w14:paraId="5EEE29D1" w14:textId="31897717"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57" w:history="1">
        <w:r w:rsidRPr="0017214D">
          <w:rPr>
            <w:rStyle w:val="a3"/>
            <w:noProof/>
          </w:rPr>
          <w:t>Bizmedia.kz, 02.07.2025, ЕНПФ: 23,34 трлн тенге достигли пенсионные накопления казахстанцев</w:t>
        </w:r>
        <w:r>
          <w:rPr>
            <w:noProof/>
            <w:webHidden/>
          </w:rPr>
          <w:tab/>
        </w:r>
        <w:r>
          <w:rPr>
            <w:noProof/>
            <w:webHidden/>
          </w:rPr>
          <w:fldChar w:fldCharType="begin"/>
        </w:r>
        <w:r>
          <w:rPr>
            <w:noProof/>
            <w:webHidden/>
          </w:rPr>
          <w:instrText xml:space="preserve"> PAGEREF _Toc202421457 \h </w:instrText>
        </w:r>
        <w:r>
          <w:rPr>
            <w:noProof/>
            <w:webHidden/>
          </w:rPr>
        </w:r>
        <w:r>
          <w:rPr>
            <w:noProof/>
            <w:webHidden/>
          </w:rPr>
          <w:fldChar w:fldCharType="separate"/>
        </w:r>
        <w:r w:rsidR="00FD0F45">
          <w:rPr>
            <w:noProof/>
            <w:webHidden/>
          </w:rPr>
          <w:t>92</w:t>
        </w:r>
        <w:r>
          <w:rPr>
            <w:noProof/>
            <w:webHidden/>
          </w:rPr>
          <w:fldChar w:fldCharType="end"/>
        </w:r>
      </w:hyperlink>
    </w:p>
    <w:p w14:paraId="71C71748" w14:textId="06B25399" w:rsidR="00CC36E6" w:rsidRDefault="00CC36E6">
      <w:pPr>
        <w:pStyle w:val="31"/>
        <w:rPr>
          <w:rFonts w:asciiTheme="minorHAnsi" w:eastAsiaTheme="minorEastAsia" w:hAnsiTheme="minorHAnsi" w:cstheme="minorBidi"/>
          <w:kern w:val="2"/>
          <w14:ligatures w14:val="standardContextual"/>
        </w:rPr>
      </w:pPr>
      <w:hyperlink w:anchor="_Toc202421458" w:history="1">
        <w:r w:rsidRPr="0017214D">
          <w:rPr>
            <w:rStyle w:val="a3"/>
          </w:rPr>
          <w:t>В ЕНПФ сообщили, что объем пенсионных накоплений казахстанцев на 01.06.2025 г. составил 23,34 трлн тенге, показав рост за год на 4,10 трлн тенге или на 21,3%, передает Bizmedia.kz. На сайте enpf.kz в разделе «Статистика и аналитика» размещена актуальная информация о статистических данных по пенсионным активам.</w:t>
        </w:r>
        <w:r>
          <w:rPr>
            <w:webHidden/>
          </w:rPr>
          <w:tab/>
        </w:r>
        <w:r>
          <w:rPr>
            <w:webHidden/>
          </w:rPr>
          <w:fldChar w:fldCharType="begin"/>
        </w:r>
        <w:r>
          <w:rPr>
            <w:webHidden/>
          </w:rPr>
          <w:instrText xml:space="preserve"> PAGEREF _Toc202421458 \h </w:instrText>
        </w:r>
        <w:r>
          <w:rPr>
            <w:webHidden/>
          </w:rPr>
        </w:r>
        <w:r>
          <w:rPr>
            <w:webHidden/>
          </w:rPr>
          <w:fldChar w:fldCharType="separate"/>
        </w:r>
        <w:r w:rsidR="00FD0F45">
          <w:rPr>
            <w:webHidden/>
          </w:rPr>
          <w:t>92</w:t>
        </w:r>
        <w:r>
          <w:rPr>
            <w:webHidden/>
          </w:rPr>
          <w:fldChar w:fldCharType="end"/>
        </w:r>
      </w:hyperlink>
    </w:p>
    <w:p w14:paraId="7DD5159F" w14:textId="170891EE"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59" w:history="1">
        <w:r w:rsidRPr="0017214D">
          <w:rPr>
            <w:rStyle w:val="a3"/>
            <w:noProof/>
          </w:rPr>
          <w:t>Пенсия.pro, 02.07.2025, Казахстанцам начали приостанавливать выплату пенсий в случае прекращения движения денег по счету</w:t>
        </w:r>
        <w:r>
          <w:rPr>
            <w:noProof/>
            <w:webHidden/>
          </w:rPr>
          <w:tab/>
        </w:r>
        <w:r>
          <w:rPr>
            <w:noProof/>
            <w:webHidden/>
          </w:rPr>
          <w:fldChar w:fldCharType="begin"/>
        </w:r>
        <w:r>
          <w:rPr>
            <w:noProof/>
            <w:webHidden/>
          </w:rPr>
          <w:instrText xml:space="preserve"> PAGEREF _Toc202421459 \h </w:instrText>
        </w:r>
        <w:r>
          <w:rPr>
            <w:noProof/>
            <w:webHidden/>
          </w:rPr>
        </w:r>
        <w:r>
          <w:rPr>
            <w:noProof/>
            <w:webHidden/>
          </w:rPr>
          <w:fldChar w:fldCharType="separate"/>
        </w:r>
        <w:r w:rsidR="00FD0F45">
          <w:rPr>
            <w:noProof/>
            <w:webHidden/>
          </w:rPr>
          <w:t>93</w:t>
        </w:r>
        <w:r>
          <w:rPr>
            <w:noProof/>
            <w:webHidden/>
          </w:rPr>
          <w:fldChar w:fldCharType="end"/>
        </w:r>
      </w:hyperlink>
    </w:p>
    <w:p w14:paraId="72AB6753" w14:textId="4086BF3F" w:rsidR="00CC36E6" w:rsidRDefault="00CC36E6">
      <w:pPr>
        <w:pStyle w:val="31"/>
        <w:rPr>
          <w:rFonts w:asciiTheme="minorHAnsi" w:eastAsiaTheme="minorEastAsia" w:hAnsiTheme="minorHAnsi" w:cstheme="minorBidi"/>
          <w:kern w:val="2"/>
          <w14:ligatures w14:val="standardContextual"/>
        </w:rPr>
      </w:pPr>
      <w:hyperlink w:anchor="_Toc202421460" w:history="1">
        <w:r w:rsidRPr="0017214D">
          <w:rPr>
            <w:rStyle w:val="a3"/>
          </w:rPr>
          <w:t>В Казахстане получателям пенсий могут временно прекратить выплаты, если в течение трех месяцев по счету получателя не было никаких движений. Об этом сообщило Министерство труда и социальной защиты населения республики, комментируя случаи приостановки выплат.</w:t>
        </w:r>
        <w:r>
          <w:rPr>
            <w:webHidden/>
          </w:rPr>
          <w:tab/>
        </w:r>
        <w:r>
          <w:rPr>
            <w:webHidden/>
          </w:rPr>
          <w:fldChar w:fldCharType="begin"/>
        </w:r>
        <w:r>
          <w:rPr>
            <w:webHidden/>
          </w:rPr>
          <w:instrText xml:space="preserve"> PAGEREF _Toc202421460 \h </w:instrText>
        </w:r>
        <w:r>
          <w:rPr>
            <w:webHidden/>
          </w:rPr>
        </w:r>
        <w:r>
          <w:rPr>
            <w:webHidden/>
          </w:rPr>
          <w:fldChar w:fldCharType="separate"/>
        </w:r>
        <w:r w:rsidR="00FD0F45">
          <w:rPr>
            <w:webHidden/>
          </w:rPr>
          <w:t>93</w:t>
        </w:r>
        <w:r>
          <w:rPr>
            <w:webHidden/>
          </w:rPr>
          <w:fldChar w:fldCharType="end"/>
        </w:r>
      </w:hyperlink>
    </w:p>
    <w:p w14:paraId="34A7D104" w14:textId="65CA98BA" w:rsidR="00CC36E6" w:rsidRDefault="00CC36E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421461" w:history="1">
        <w:r w:rsidRPr="0017214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_Toc202421461 \h </w:instrText>
        </w:r>
        <w:r>
          <w:rPr>
            <w:noProof/>
            <w:webHidden/>
          </w:rPr>
        </w:r>
        <w:r>
          <w:rPr>
            <w:noProof/>
            <w:webHidden/>
          </w:rPr>
          <w:fldChar w:fldCharType="separate"/>
        </w:r>
        <w:r w:rsidR="00FD0F45">
          <w:rPr>
            <w:noProof/>
            <w:webHidden/>
          </w:rPr>
          <w:t>94</w:t>
        </w:r>
        <w:r>
          <w:rPr>
            <w:noProof/>
            <w:webHidden/>
          </w:rPr>
          <w:fldChar w:fldCharType="end"/>
        </w:r>
      </w:hyperlink>
    </w:p>
    <w:p w14:paraId="250A55A8" w14:textId="6AC3D985"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62" w:history="1">
        <w:r w:rsidRPr="0017214D">
          <w:rPr>
            <w:rStyle w:val="a3"/>
            <w:noProof/>
          </w:rPr>
          <w:t>ТАСС, 02.07.2025, В Румынии хотят поднять налоги и приостановить индексацию зарплат и пенсий</w:t>
        </w:r>
        <w:r>
          <w:rPr>
            <w:noProof/>
            <w:webHidden/>
          </w:rPr>
          <w:tab/>
        </w:r>
        <w:r>
          <w:rPr>
            <w:noProof/>
            <w:webHidden/>
          </w:rPr>
          <w:fldChar w:fldCharType="begin"/>
        </w:r>
        <w:r>
          <w:rPr>
            <w:noProof/>
            <w:webHidden/>
          </w:rPr>
          <w:instrText xml:space="preserve"> PAGEREF _Toc202421462 \h </w:instrText>
        </w:r>
        <w:r>
          <w:rPr>
            <w:noProof/>
            <w:webHidden/>
          </w:rPr>
        </w:r>
        <w:r>
          <w:rPr>
            <w:noProof/>
            <w:webHidden/>
          </w:rPr>
          <w:fldChar w:fldCharType="separate"/>
        </w:r>
        <w:r w:rsidR="00FD0F45">
          <w:rPr>
            <w:noProof/>
            <w:webHidden/>
          </w:rPr>
          <w:t>94</w:t>
        </w:r>
        <w:r>
          <w:rPr>
            <w:noProof/>
            <w:webHidden/>
          </w:rPr>
          <w:fldChar w:fldCharType="end"/>
        </w:r>
      </w:hyperlink>
    </w:p>
    <w:p w14:paraId="1884C149" w14:textId="2AE71CAE" w:rsidR="00CC36E6" w:rsidRDefault="00CC36E6">
      <w:pPr>
        <w:pStyle w:val="31"/>
        <w:rPr>
          <w:rFonts w:asciiTheme="minorHAnsi" w:eastAsiaTheme="minorEastAsia" w:hAnsiTheme="minorHAnsi" w:cstheme="minorBidi"/>
          <w:kern w:val="2"/>
          <w14:ligatures w14:val="standardContextual"/>
        </w:rPr>
      </w:pPr>
      <w:hyperlink w:anchor="_Toc202421463" w:history="1">
        <w:r w:rsidRPr="0017214D">
          <w:rPr>
            <w:rStyle w:val="a3"/>
          </w:rPr>
          <w:t>Премьер-министр Румынии Илие Боложан представил на пресс-конференции пакет налоговых мер, которые правительство намерено принять в ближайшее время с целью сокращения бюджетного дефицита и которые, по его словам, являются срочным национальным приоритетом.</w:t>
        </w:r>
        <w:r>
          <w:rPr>
            <w:webHidden/>
          </w:rPr>
          <w:tab/>
        </w:r>
        <w:r>
          <w:rPr>
            <w:webHidden/>
          </w:rPr>
          <w:fldChar w:fldCharType="begin"/>
        </w:r>
        <w:r>
          <w:rPr>
            <w:webHidden/>
          </w:rPr>
          <w:instrText xml:space="preserve"> PAGEREF _Toc202421463 \h </w:instrText>
        </w:r>
        <w:r>
          <w:rPr>
            <w:webHidden/>
          </w:rPr>
        </w:r>
        <w:r>
          <w:rPr>
            <w:webHidden/>
          </w:rPr>
          <w:fldChar w:fldCharType="separate"/>
        </w:r>
        <w:r w:rsidR="00FD0F45">
          <w:rPr>
            <w:webHidden/>
          </w:rPr>
          <w:t>94</w:t>
        </w:r>
        <w:r>
          <w:rPr>
            <w:webHidden/>
          </w:rPr>
          <w:fldChar w:fldCharType="end"/>
        </w:r>
      </w:hyperlink>
    </w:p>
    <w:p w14:paraId="37F7CA4A" w14:textId="70E3EC04" w:rsidR="00CC36E6" w:rsidRDefault="00CC36E6">
      <w:pPr>
        <w:pStyle w:val="21"/>
        <w:tabs>
          <w:tab w:val="right" w:leader="dot" w:pos="9061"/>
        </w:tabs>
        <w:rPr>
          <w:rFonts w:asciiTheme="minorHAnsi" w:eastAsiaTheme="minorEastAsia" w:hAnsiTheme="minorHAnsi" w:cstheme="minorBidi"/>
          <w:noProof/>
          <w:kern w:val="2"/>
          <w14:ligatures w14:val="standardContextual"/>
        </w:rPr>
      </w:pPr>
      <w:hyperlink w:anchor="_Toc202421464" w:history="1">
        <w:r w:rsidRPr="0017214D">
          <w:rPr>
            <w:rStyle w:val="a3"/>
            <w:noProof/>
          </w:rPr>
          <w:t>Allinsurance.kz, 02.07.2025, Пенсионные ожидания против реальности: исследование Manulife выявило финансовый разрыв в Сингапуре</w:t>
        </w:r>
        <w:r>
          <w:rPr>
            <w:noProof/>
            <w:webHidden/>
          </w:rPr>
          <w:tab/>
        </w:r>
        <w:r>
          <w:rPr>
            <w:noProof/>
            <w:webHidden/>
          </w:rPr>
          <w:fldChar w:fldCharType="begin"/>
        </w:r>
        <w:r>
          <w:rPr>
            <w:noProof/>
            <w:webHidden/>
          </w:rPr>
          <w:instrText xml:space="preserve"> PAGEREF _Toc202421464 \h </w:instrText>
        </w:r>
        <w:r>
          <w:rPr>
            <w:noProof/>
            <w:webHidden/>
          </w:rPr>
        </w:r>
        <w:r>
          <w:rPr>
            <w:noProof/>
            <w:webHidden/>
          </w:rPr>
          <w:fldChar w:fldCharType="separate"/>
        </w:r>
        <w:r w:rsidR="00FD0F45">
          <w:rPr>
            <w:noProof/>
            <w:webHidden/>
          </w:rPr>
          <w:t>95</w:t>
        </w:r>
        <w:r>
          <w:rPr>
            <w:noProof/>
            <w:webHidden/>
          </w:rPr>
          <w:fldChar w:fldCharType="end"/>
        </w:r>
      </w:hyperlink>
    </w:p>
    <w:p w14:paraId="38183846" w14:textId="6CE38378" w:rsidR="00CC36E6" w:rsidRDefault="00CC36E6">
      <w:pPr>
        <w:pStyle w:val="31"/>
        <w:rPr>
          <w:rFonts w:asciiTheme="minorHAnsi" w:eastAsiaTheme="minorEastAsia" w:hAnsiTheme="minorHAnsi" w:cstheme="minorBidi"/>
          <w:kern w:val="2"/>
          <w14:ligatures w14:val="standardContextual"/>
        </w:rPr>
      </w:pPr>
      <w:hyperlink w:anchor="_Toc202421465" w:history="1">
        <w:r w:rsidRPr="0017214D">
          <w:rPr>
            <w:rStyle w:val="a3"/>
          </w:rPr>
          <w:t>В 2025 году мечты о пенсии в Сингапуре по-прежнему включают не только отдых, но и насыщенную, активную и осмысленную жизнь. Однако последние данные исследования ухода Manulife Asia 2025 показали, что у многих жителей страны существует разрыв между их ожиданиями от выхода на пенсию и реальными финансовыми возможностями, чтобы реализовать эти цели.</w:t>
        </w:r>
        <w:r>
          <w:rPr>
            <w:webHidden/>
          </w:rPr>
          <w:tab/>
        </w:r>
        <w:r>
          <w:rPr>
            <w:webHidden/>
          </w:rPr>
          <w:fldChar w:fldCharType="begin"/>
        </w:r>
        <w:r>
          <w:rPr>
            <w:webHidden/>
          </w:rPr>
          <w:instrText xml:space="preserve"> PAGEREF _Toc202421465 \h </w:instrText>
        </w:r>
        <w:r>
          <w:rPr>
            <w:webHidden/>
          </w:rPr>
        </w:r>
        <w:r>
          <w:rPr>
            <w:webHidden/>
          </w:rPr>
          <w:fldChar w:fldCharType="separate"/>
        </w:r>
        <w:r w:rsidR="00FD0F45">
          <w:rPr>
            <w:webHidden/>
          </w:rPr>
          <w:t>95</w:t>
        </w:r>
        <w:r>
          <w:rPr>
            <w:webHidden/>
          </w:rPr>
          <w:fldChar w:fldCharType="end"/>
        </w:r>
      </w:hyperlink>
    </w:p>
    <w:p w14:paraId="29388C0D" w14:textId="1433A289" w:rsidR="00A0290C" w:rsidRPr="00BA6F25" w:rsidRDefault="00D244E6" w:rsidP="00310633">
      <w:pPr>
        <w:rPr>
          <w:b/>
          <w:caps/>
          <w:sz w:val="32"/>
        </w:rPr>
      </w:pPr>
      <w:r w:rsidRPr="00BA6F25">
        <w:rPr>
          <w:caps/>
          <w:sz w:val="28"/>
        </w:rPr>
        <w:fldChar w:fldCharType="end"/>
      </w:r>
    </w:p>
    <w:p w14:paraId="796191A1" w14:textId="77777777" w:rsidR="00D1642B" w:rsidRPr="00BA6F25" w:rsidRDefault="00D1642B" w:rsidP="00D1642B">
      <w:pPr>
        <w:pStyle w:val="251"/>
      </w:pPr>
      <w:bookmarkStart w:id="16" w:name="_Toc396864664"/>
      <w:bookmarkStart w:id="17" w:name="_Toc99318652"/>
      <w:bookmarkStart w:id="18" w:name="_Toc246216291"/>
      <w:bookmarkStart w:id="19" w:name="_Toc246297418"/>
      <w:bookmarkStart w:id="20" w:name="_Toc202421334"/>
      <w:bookmarkEnd w:id="8"/>
      <w:bookmarkEnd w:id="9"/>
      <w:bookmarkEnd w:id="10"/>
      <w:bookmarkEnd w:id="11"/>
      <w:bookmarkEnd w:id="12"/>
      <w:bookmarkEnd w:id="13"/>
      <w:bookmarkEnd w:id="14"/>
      <w:bookmarkEnd w:id="15"/>
      <w:r w:rsidRPr="00BA6F25">
        <w:lastRenderedPageBreak/>
        <w:t>НОВОСТИ ПЕНСИОННОЙ ОТРАСЛИ</w:t>
      </w:r>
      <w:bookmarkEnd w:id="16"/>
      <w:bookmarkEnd w:id="17"/>
      <w:bookmarkEnd w:id="20"/>
    </w:p>
    <w:p w14:paraId="2F1CD58F" w14:textId="77777777" w:rsidR="00111D7C" w:rsidRPr="00BA6F2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2421335"/>
      <w:bookmarkEnd w:id="18"/>
      <w:bookmarkEnd w:id="19"/>
      <w:r w:rsidRPr="00BA6F25">
        <w:t>Новости отрасли НПФ</w:t>
      </w:r>
      <w:bookmarkEnd w:id="21"/>
      <w:bookmarkEnd w:id="22"/>
      <w:bookmarkEnd w:id="23"/>
      <w:bookmarkEnd w:id="27"/>
    </w:p>
    <w:p w14:paraId="126A4ABD" w14:textId="77777777" w:rsidR="00BC7D0C" w:rsidRPr="00BA6F25" w:rsidRDefault="00BC7D0C" w:rsidP="00BC7D0C">
      <w:pPr>
        <w:pStyle w:val="2"/>
      </w:pPr>
      <w:bookmarkStart w:id="28" w:name="a1"/>
      <w:bookmarkStart w:id="29" w:name="_Toc202421336"/>
      <w:bookmarkEnd w:id="28"/>
      <w:r w:rsidRPr="00BA6F25">
        <w:t>НИА-Самара, 02.07.2025, Половина жителей Самарской области готова направить часть премий на формирование будущей пенсии</w:t>
      </w:r>
      <w:bookmarkEnd w:id="29"/>
    </w:p>
    <w:p w14:paraId="12C1EC7C" w14:textId="77777777" w:rsidR="00BC7D0C" w:rsidRPr="00BA6F25" w:rsidRDefault="00BC7D0C" w:rsidP="00B07EAD">
      <w:pPr>
        <w:pStyle w:val="3"/>
      </w:pPr>
      <w:bookmarkStart w:id="30" w:name="_Toc202421337"/>
      <w:r w:rsidRPr="00BA6F25">
        <w:t>Половина жителей Самарской области согласилась бы отдавать часть своей премии на формирование будущей пенсии, если бы сумма накоплений при выходе на заслуженный отдых оказалось значительной, а условия накопительной программы были бы выгодными и комфортными. При этом 58% жителей региона считают, что хорошим инструментом для накоплений могут быть корпоративные пенсионные программы (КПП) от НПФ. Об этом свидетельствуют результаты совместного исследования платформы онлайн-рекрутинга hh.ru и НПФ Эволюция, который был проведен среди 2000 россиян методом онлайн-опроса.</w:t>
      </w:r>
      <w:bookmarkEnd w:id="30"/>
    </w:p>
    <w:p w14:paraId="349A10E3" w14:textId="77777777" w:rsidR="00BC7D0C" w:rsidRPr="00BA6F25" w:rsidRDefault="00BC7D0C" w:rsidP="00BC7D0C">
      <w:r w:rsidRPr="00BA6F25">
        <w:t>Согласно результатам опроса, 55% жителей Самарской области готовы направлять часть премий на пенсионные накопления. Из них 28% готовы поддержать эту идею при условии, что пенсионная программа будет выгодной и комфортной, ещё 4% присоединятся, если сумма накоплений окажется значительной.</w:t>
      </w:r>
    </w:p>
    <w:p w14:paraId="1586A504" w14:textId="77777777" w:rsidR="00BC7D0C" w:rsidRPr="00BA6F25" w:rsidRDefault="00BC7D0C" w:rsidP="00BC7D0C">
      <w:r w:rsidRPr="00BA6F25">
        <w:t>Кроме того, Самарская область занимает лидирующую позицию среди респондентов, которые хотели бы, чтобы работодатель формировал для них дополнительную пенсию через корпоративную пенсионную программу. Эту инициативу поддерживают 58% опрошенных.  При этом 9% респондентов рассказали, что у них на работе уже есть корпоративная пенсионная программа.</w:t>
      </w:r>
    </w:p>
    <w:p w14:paraId="6975480B" w14:textId="77777777" w:rsidR="00BC7D0C" w:rsidRPr="00BA6F25" w:rsidRDefault="00BC7D0C" w:rsidP="00BC7D0C">
      <w:r w:rsidRPr="00BA6F25">
        <w:t>«Корпоративные пенсионные программы позитивно влияют на бренд компании как работодателя. Это значимый элемент удержания сотрудников и способ повысить их лояльность, что особенно ценно в условиях дефицита квалифицированных кадров. В целом по России наиболее часто о наличии таких программ сообщали респонденты из профессиональных сфер «Маркетинг, реклама, PR» (9%), «Производство, сервисное обслуживание», «Финансы, бухгалтерия», «Информационные технологии» (по 8%) и «Строительство, недвижимость» (7%)», – отмечает Мария Игнатова, директор по исследованиям hh.ru.</w:t>
      </w:r>
    </w:p>
    <w:p w14:paraId="5359B3AC" w14:textId="77777777" w:rsidR="00BC7D0C" w:rsidRPr="00BA6F25" w:rsidRDefault="00BC7D0C" w:rsidP="00BC7D0C">
      <w:r w:rsidRPr="00BA6F25">
        <w:t>Частота получения премий в регионе распределилась следующим образом. 30% получают их ежемесячно, 15% – раз в квартал, 13% – периодически, в зависимости от результатов работы. 8% получают премии раз в год, 6% – раз в полгода. При этом 28% заявили, что премий не получают вовсе.</w:t>
      </w:r>
    </w:p>
    <w:p w14:paraId="334EB9FB" w14:textId="77777777" w:rsidR="00BC7D0C" w:rsidRPr="00BA6F25" w:rsidRDefault="00BC7D0C" w:rsidP="00BC7D0C">
      <w:r w:rsidRPr="00BA6F25">
        <w:t xml:space="preserve">«Премирование и повышение зарплаты остаются ключевыми инструментами материального поощрения на работе: в среднем по стране 60% респондентов сообщили, что никаких иных механизмов у них в компании не предусмотрено. Еще 23% рассказали о том, что премии – не единственный вид материального поощрения. Остальные затруднились ответить. Это косвенно подтверждается и данными из анализа вакансий: </w:t>
      </w:r>
      <w:r w:rsidRPr="00BA6F25">
        <w:lastRenderedPageBreak/>
        <w:t>такой бонус, как материальная поддержка, указан в 6% предложений о работе, компенсация затрат на питание – также в 6%, затрат на транспорт – в 3%, на спорт – в 2%», – добавила Мария Игнатова.</w:t>
      </w:r>
    </w:p>
    <w:p w14:paraId="6E41AC9F" w14:textId="77777777" w:rsidR="00BC7D0C" w:rsidRPr="00BA6F25" w:rsidRDefault="00BC7D0C" w:rsidP="00BC7D0C">
      <w:r w:rsidRPr="00BA6F25">
        <w:t>Размер премий также варьируется. Больше трети респондентов (34%) получают в качестве премии от 11 до 30% от оклада. Почти каждый пятый (18%) – 10% от оклада. По 11% респондентов сообщили, что размер их премий составляет от 31 до 50% и от 71 до 100%. У 5% опрошенных жителей региона премии находятся в диапазоне от 51 до 70% от оклада, ещё у 5% – превышают 100%. 16% отметили, что размер премий всегда разный и зависит от решения руководства.</w:t>
      </w:r>
    </w:p>
    <w:p w14:paraId="688832D1" w14:textId="77777777" w:rsidR="00BC7D0C" w:rsidRPr="00BA6F25" w:rsidRDefault="00BC7D0C" w:rsidP="00BC7D0C">
      <w:r w:rsidRPr="00BA6F25">
        <w:t>За последний год у большинства жителей региона размер премий не изменился – об этом сообщил 61% опрошенных. У 29% он снизился. У 8%, напротив, премии выросли. Ещё 3% опрошенных жителей Самарской области сообщили, что им полностью перестали выплачивать премии.</w:t>
      </w:r>
    </w:p>
    <w:p w14:paraId="4C125ADC" w14:textId="77777777" w:rsidR="00BC7D0C" w:rsidRPr="00BA6F25" w:rsidRDefault="00BC7D0C" w:rsidP="00BC7D0C">
      <w:hyperlink r:id="rId8" w:history="1">
        <w:r w:rsidRPr="00BA6F25">
          <w:rPr>
            <w:rStyle w:val="a3"/>
          </w:rPr>
          <w:t>https://www.niasam.ru/obschestvo/polovina-zhitelej-samarskoj-oblasti-gotova-napravit-chast-premij-na-formirovanie-buduschej-pensii-256535.html</w:t>
        </w:r>
      </w:hyperlink>
    </w:p>
    <w:p w14:paraId="77348914" w14:textId="77777777" w:rsidR="00786A93" w:rsidRPr="00BA6F25" w:rsidRDefault="00786A93" w:rsidP="00786A93">
      <w:pPr>
        <w:pStyle w:val="2"/>
      </w:pPr>
      <w:bookmarkStart w:id="31" w:name="_Toc202421338"/>
      <w:r w:rsidRPr="00BA6F25">
        <w:t>Ваш Пенсионный Брокер, 02.07.2025, Два года Ханты-Мансийский НПФ поддерживает проект пчелошеринга!</w:t>
      </w:r>
      <w:bookmarkEnd w:id="31"/>
    </w:p>
    <w:p w14:paraId="357BB855" w14:textId="77777777" w:rsidR="00786A93" w:rsidRPr="00BA6F25" w:rsidRDefault="00786A93" w:rsidP="00B07EAD">
      <w:pPr>
        <w:pStyle w:val="3"/>
      </w:pPr>
      <w:bookmarkStart w:id="32" w:name="_Toc202421339"/>
      <w:r w:rsidRPr="00BA6F25">
        <w:t>Например, для снижения воздействия на окружающую среду сокращает объём использования бумаги, использует современные энергосберегающие технологии для обслуживания офисов, а сотрудники участвуют в проекте «Добрые крышечки».</w:t>
      </w:r>
      <w:bookmarkEnd w:id="32"/>
    </w:p>
    <w:p w14:paraId="665B564A" w14:textId="77777777" w:rsidR="00786A93" w:rsidRPr="00BA6F25" w:rsidRDefault="00786A93" w:rsidP="00786A93">
      <w:r w:rsidRPr="00BA6F25">
        <w:t>Одной из наиболее значимых акций фонда является участие в проекте «Пчелошеринг», направленном на сохранение популяции пчел. Эти насекомые – одни из самых эффективных опылителей растений, как диких, так и сельскохозяйственных культур. Таким образом пчелы поддерживают биоразнообразие на планете. Но из-за множества факторов их популяция уменьшается. Поэтому так важно заботиться о пчёлах.</w:t>
      </w:r>
    </w:p>
    <w:p w14:paraId="590A44AD" w14:textId="77777777" w:rsidR="00786A93" w:rsidRPr="00BA6F25" w:rsidRDefault="00786A93" w:rsidP="00786A93">
      <w:r w:rsidRPr="00BA6F25">
        <w:t>Наш улей расположен на живописном холме Кавказских гор, вдали от шумных магистралей и крупных населённых пунктов. Здесь опытные пчеловоды следят за здоровьем насекомых, а камеры позволяют каждому наблюдать за их жизнью онлайн.</w:t>
      </w:r>
    </w:p>
    <w:p w14:paraId="79F97AFC" w14:textId="77777777" w:rsidR="00786A93" w:rsidRPr="00BA6F25" w:rsidRDefault="00786A93" w:rsidP="00786A93">
      <w:r w:rsidRPr="00BA6F25">
        <w:t>Вместе сохраним природу для будущих поколений! Узнайте больше о жизни пчёл на сайте.</w:t>
      </w:r>
    </w:p>
    <w:p w14:paraId="72F00317" w14:textId="77777777" w:rsidR="00BC7D0C" w:rsidRPr="00BA6F25" w:rsidRDefault="00786A93" w:rsidP="00786A93">
      <w:hyperlink r:id="rId9" w:history="1">
        <w:r w:rsidRPr="00BA6F25">
          <w:rPr>
            <w:rStyle w:val="a3"/>
          </w:rPr>
          <w:t>http://pbroker.ru/?p=80401</w:t>
        </w:r>
      </w:hyperlink>
    </w:p>
    <w:p w14:paraId="7CB378C5" w14:textId="77777777" w:rsidR="00786A93" w:rsidRPr="00BA6F25" w:rsidRDefault="00786A93" w:rsidP="00786A93"/>
    <w:p w14:paraId="0C2D21AB" w14:textId="77777777" w:rsidR="00111D7C" w:rsidRPr="00BA6F25" w:rsidRDefault="00111D7C" w:rsidP="00111D7C">
      <w:pPr>
        <w:pStyle w:val="10"/>
      </w:pPr>
      <w:bookmarkStart w:id="33" w:name="_Toc165991073"/>
      <w:bookmarkStart w:id="34" w:name="_Toc99271691"/>
      <w:bookmarkStart w:id="35" w:name="_Toc99318654"/>
      <w:bookmarkStart w:id="36" w:name="_Toc99318783"/>
      <w:bookmarkStart w:id="37" w:name="_Toc396864672"/>
      <w:bookmarkStart w:id="38" w:name="_Toc202421340"/>
      <w:r w:rsidRPr="00BA6F25">
        <w:lastRenderedPageBreak/>
        <w:t>Программа долгосрочных сбережений</w:t>
      </w:r>
      <w:bookmarkEnd w:id="33"/>
      <w:bookmarkEnd w:id="38"/>
    </w:p>
    <w:p w14:paraId="3A715997" w14:textId="77777777" w:rsidR="0027031D" w:rsidRPr="00BA6F25" w:rsidRDefault="0027031D" w:rsidP="0027031D">
      <w:pPr>
        <w:pStyle w:val="2"/>
      </w:pPr>
      <w:bookmarkStart w:id="39" w:name="_Toc202421341"/>
      <w:r w:rsidRPr="00BA6F25">
        <w:t>ТАСС, 02.07.2025, Вице-президент Сбера: инвесторы остаются "в рынке", несмотря на высокую ставку</w:t>
      </w:r>
      <w:bookmarkEnd w:id="39"/>
    </w:p>
    <w:p w14:paraId="2986BFBD" w14:textId="77777777" w:rsidR="0027031D" w:rsidRPr="00BA6F25" w:rsidRDefault="0027031D" w:rsidP="00B07EAD">
      <w:pPr>
        <w:pStyle w:val="3"/>
      </w:pPr>
      <w:bookmarkStart w:id="40" w:name="_Toc202421342"/>
      <w:r w:rsidRPr="00BA6F25">
        <w:t>Финансовый ландшафт продолжает трансформироваться: даже в условиях рекордно высоких ставок по депозитам частные инвесторы не уходят с рынка, а перераспределяют активы в поисках оптимальных решений. В фокусе внимания — облигации с фиксированной доходностью, ИИС-3 с налоговыми льготами и альтернативные инвестиции в перспективные компании до их выхода на биржу. Такое мнение в интервью ТАСС высказал старший вице-президент, руководитель блока "Управление благосостоянием" Сбербанка Руслан Вестеровский.</w:t>
      </w:r>
      <w:bookmarkEnd w:id="40"/>
    </w:p>
    <w:p w14:paraId="31766CE2" w14:textId="77777777" w:rsidR="0027031D" w:rsidRPr="00BA6F25" w:rsidRDefault="0027031D" w:rsidP="0027031D">
      <w:r w:rsidRPr="00BA6F25">
        <w:t xml:space="preserve">&lt;…&gt; </w:t>
      </w:r>
    </w:p>
    <w:p w14:paraId="273BEEEC" w14:textId="77777777" w:rsidR="0027031D" w:rsidRPr="00BA6F25" w:rsidRDefault="0027031D" w:rsidP="0027031D">
      <w:r w:rsidRPr="00BA6F25">
        <w:t>— Еще одна тема, которая бурно обсуждает на финрынке, — создание различных накопительных и инвестиционных продуктов для детей. Какие планы у Сбера в этом направлении?</w:t>
      </w:r>
    </w:p>
    <w:p w14:paraId="41499EE3" w14:textId="77777777" w:rsidR="0027031D" w:rsidRPr="00BA6F25" w:rsidRDefault="0027031D" w:rsidP="0027031D">
      <w:r w:rsidRPr="00BA6F25">
        <w:t>— Мы ожидаем, что в скором времени будет представлена программа, которая станет новой моделью поддержки долгосрочных накоплений для российских семей. Но важно понимать, что успех программы будет зависеть от продуманности решений, заложенных на старте. Недостаточно просто анонсировать новый инструмент — необходимо предусмотреть такие механизмы, которые сделают его реальным и привлекательным выбором для миллионов российских семей.</w:t>
      </w:r>
    </w:p>
    <w:p w14:paraId="40614B6C" w14:textId="77777777" w:rsidR="0027031D" w:rsidRPr="00BA6F25" w:rsidRDefault="0027031D" w:rsidP="0027031D">
      <w:r w:rsidRPr="00BA6F25">
        <w:t>Предполагается, что базовая архитектура программы будет строиться на трех ключевых инструментах: программа долгосрочных сбережений (ПДС), индивидуальный инвестиционный счет третьего типа (ИИС-3) и накопительное страхование жизни. Каждый из них имеет свою специфику и особенности, но в совокупности они формируют ту систему, в которой семьи смогут получить не только гибкость, но также поддержку и защиту.</w:t>
      </w:r>
    </w:p>
    <w:p w14:paraId="6F9749B8" w14:textId="77777777" w:rsidR="0027031D" w:rsidRPr="00BA6F25" w:rsidRDefault="0027031D" w:rsidP="0027031D">
      <w:r w:rsidRPr="00BA6F25">
        <w:t>Например, подходящим решением для ИИС-3 может стать модель на базе доверительного управления: родитель или оба родителя заключают договор доверительного управления в пользу ребенка и делают периодические взносы. Родители определяют инвестиционную стратегию, контролируют результаты инвестирования и определяют цели, на которые могут быть израсходованы средства в интересах ребенка. При таком подходе логично использовать стратегии, ориентированные на возврат денег к важным датам — например, к совершеннолетию, поступлению в университет или другим значимым жизненным событиям, перечень которых может быть дополнительно согласован. При таком подходе ИИС могли бы использовать более рискованные инструменты. На длинном горизонте это оправданно, поскольку может принести более высокий результат. Естественно, родителям должны быть доступны налоговые вычеты за внесение денег на детский ИИС.</w:t>
      </w:r>
    </w:p>
    <w:p w14:paraId="19F40FBB" w14:textId="77777777" w:rsidR="0027031D" w:rsidRPr="00BA6F25" w:rsidRDefault="0027031D" w:rsidP="0027031D">
      <w:r w:rsidRPr="00BA6F25">
        <w:t xml:space="preserve">Также с прошлого года фондовый рынок в "Сберинвестициях" доступен подросткам с 14 лет. Видим, что отклик у ребят большой — число подростков, открывших брокерский счет за это время, достигло уже 18 тыс. человек. Подростки совершают сделки </w:t>
      </w:r>
      <w:r w:rsidRPr="00BA6F25">
        <w:lastRenderedPageBreak/>
        <w:t>самостоятельно. Для своих вложений они выбирают преимущественно акции — во втором квартале доля акций в объеме чистых покупок (за вычетом продаж) составила 70%. Среди акций в покупках лидируют Сбер, "Лукойл", X5. А еще ребята активно изучают обучающие курсы в нашем приложении. Видим, что до конца их проходит половина инвесторов. Это значит, что юные инвесторы не только пробуют свои силы в инвестициях, но и стремятся разобраться, как устроен рынок.</w:t>
      </w:r>
    </w:p>
    <w:p w14:paraId="430C4463" w14:textId="77777777" w:rsidR="0027031D" w:rsidRPr="00BA6F25" w:rsidRDefault="0027031D" w:rsidP="0027031D">
      <w:r w:rsidRPr="00BA6F25">
        <w:t xml:space="preserve">&lt;…&gt; </w:t>
      </w:r>
    </w:p>
    <w:p w14:paraId="48A8606F" w14:textId="77777777" w:rsidR="0027031D" w:rsidRPr="00BA6F25" w:rsidRDefault="0027031D" w:rsidP="0027031D">
      <w:r w:rsidRPr="00BA6F25">
        <w:t>— На пенсионном рынке главная тема последних лет — программа долгосрочных сбережений (ПДС). На ПМЭФ вы предложили создать единый шлюз для программы, что вызвало большой резонанс. Расскажите, пожалуйста, подробнее о вашем предложении, что оно даст людям — конечным пользователям программы?</w:t>
      </w:r>
    </w:p>
    <w:p w14:paraId="7E884D53" w14:textId="77777777" w:rsidR="0027031D" w:rsidRPr="00BA6F25" w:rsidRDefault="0027031D" w:rsidP="0027031D">
      <w:r w:rsidRPr="00BA6F25">
        <w:t>— Создание единой цифровой инфраструктуры для ПДС — это прежде всего про удобство и доступность для каждого человека. ПДС — перспективный инструмент накоплений, однако система сегодня устроена так, что человеку приходится самому разбираться во всех тонкостях взаимодействия с разными фондами, площадками и документами. Цифровой шлюз для ПДС позволит упростить и стандартизировать взаимодействие всех участников системы: граждан, работодателей, государственных и частных организаций.</w:t>
      </w:r>
    </w:p>
    <w:p w14:paraId="4E0B6289" w14:textId="77777777" w:rsidR="0027031D" w:rsidRPr="00BA6F25" w:rsidRDefault="0027031D" w:rsidP="0027031D">
      <w:r w:rsidRPr="00BA6F25">
        <w:t>Для людей это означает, что оформить договор, пополнить счет, изменить параметры или перевести средства накопительной пенсии станет проще. Все это можно будет сделать привычным и безопасным способом — буквально в пару кликов с авторизацией через "Госуслуги" и с использованием электронной подписи.</w:t>
      </w:r>
    </w:p>
    <w:p w14:paraId="25D00580" w14:textId="77777777" w:rsidR="0027031D" w:rsidRPr="00BA6F25" w:rsidRDefault="0027031D" w:rsidP="0027031D">
      <w:r w:rsidRPr="00BA6F25">
        <w:t>Кроме того, цифровой шлюз создаст условия для развития новых направлений в рамках ПДС, таких как семейные программы долгосрочных сбережений и участие работодателей в программе. На наш взгляд, работодателям будет проще подключаться к ПДС: через понятный интерфейс они смогут подключать сотрудников к программе, перечислять взносы. Это делает участие в ПДС не только социальной, но и экономически выгодной инициативой для бизнеса.</w:t>
      </w:r>
    </w:p>
    <w:p w14:paraId="386FD046" w14:textId="77777777" w:rsidR="0027031D" w:rsidRPr="00BA6F25" w:rsidRDefault="0027031D" w:rsidP="0027031D">
      <w:r w:rsidRPr="00BA6F25">
        <w:t xml:space="preserve">&lt;…&gt; </w:t>
      </w:r>
    </w:p>
    <w:p w14:paraId="3495DFED" w14:textId="77777777" w:rsidR="0027031D" w:rsidRDefault="0027031D" w:rsidP="0027031D">
      <w:pPr>
        <w:rPr>
          <w:rStyle w:val="a3"/>
        </w:rPr>
      </w:pPr>
      <w:hyperlink r:id="rId10" w:history="1">
        <w:r w:rsidRPr="00BA6F25">
          <w:rPr>
            <w:rStyle w:val="a3"/>
          </w:rPr>
          <w:t>https://tass.ru/interviews/24398625</w:t>
        </w:r>
      </w:hyperlink>
    </w:p>
    <w:p w14:paraId="74BC6069" w14:textId="77777777" w:rsidR="00DE3EA8" w:rsidRDefault="00DE3EA8" w:rsidP="00DE3EA8">
      <w:pPr>
        <w:pStyle w:val="2"/>
      </w:pPr>
      <w:bookmarkStart w:id="41" w:name="_Toc202421343"/>
      <w:r>
        <w:t>Газета.Ru, 03.07.2025</w:t>
      </w:r>
      <w:r w:rsidRPr="00DE3EA8">
        <w:t xml:space="preserve">, </w:t>
      </w:r>
      <w:r>
        <w:t>В Совфеде раскритиковали автоматический перевод пенсий россиян в ПДС</w:t>
      </w:r>
      <w:bookmarkEnd w:id="41"/>
    </w:p>
    <w:p w14:paraId="79CB89C3" w14:textId="77777777" w:rsidR="00DE3EA8" w:rsidRDefault="00DE3EA8" w:rsidP="00DE3EA8">
      <w:pPr>
        <w:pStyle w:val="3"/>
      </w:pPr>
      <w:bookmarkStart w:id="42" w:name="_Toc202421344"/>
      <w:r>
        <w:t>Вероятность автоматического перевода накопительной пенсии россиян из негосударственных пенсионных фондов в программу долгосрочных сбережений невысока, заявила "Газете.Ru" сенатор Ольга Епифанова. По ее словам, такая идея вызывает неоднозначную реакцию и чревата недовольством граждан.</w:t>
      </w:r>
      <w:bookmarkEnd w:id="42"/>
    </w:p>
    <w:p w14:paraId="1070F428" w14:textId="77777777" w:rsidR="00DE3EA8" w:rsidRDefault="00DE3EA8" w:rsidP="00DE3EA8">
      <w:r>
        <w:t xml:space="preserve">"На сегодняшний день вероятность внедрения автоматического перевода невысока, поскольку требуется серьезное законодательное обсуждение и согласование с участниками рынка. Для молодых людей с небольшими накоплениями переход в ПДС может быть привлекательным, благодаря поддержке государства, а для других - менее выгодным. В целом вопрос автоматического перевода требует тщательного взвешивания </w:t>
      </w:r>
      <w:r>
        <w:lastRenderedPageBreak/>
        <w:t>всех плюсов и минусов, чтобы не ущемить права граждан и сохранить доверие к пенсионной системе. Идея автоматического перевода пенсионных накоплений из негосударственных пенсионных фондов в программу долгосрочных сбережений вызывает неоднозначную реакцию", - отметила Епифанова.</w:t>
      </w:r>
    </w:p>
    <w:p w14:paraId="58534ED0" w14:textId="77777777" w:rsidR="00DE3EA8" w:rsidRDefault="00DE3EA8" w:rsidP="00DE3EA8">
      <w:r>
        <w:t>По ее словам, с одной стороны, ПДС предлагает государственное софинансирование и налоговые льготы, что может увеличить доходность накоплений и сделать их более защищенными. Кроме того, участники программы получают возможность досрочного доступа к средствам в случае серьезных жизненных обстоятельств, а также страхование не только взносов, но и инвестиционного дохода. По мнению сенатора, это повышает финансовую безопасность.</w:t>
      </w:r>
    </w:p>
    <w:p w14:paraId="0F0368D1" w14:textId="77777777" w:rsidR="00DE3EA8" w:rsidRDefault="00DE3EA8" w:rsidP="00DE3EA8">
      <w:r>
        <w:t>Но, с другой стороны, ПДС отличается консервативной стратегией инвестирования, добавила Епифанова. Она пояснила, что это может ограничить рост накоплений и не всегда покрывать инфляцию. Принудительный перевод без согласия граждан может вызвать недовольство и подорвать доверие к пенсионной системе, уверена Епифанова. Также сенатор призвала учитывать, что досрочное снятие средств из ПДС связано с потерей части дохода и софинансирования, а это уменьшает гибкость управления своими деньгами. Для многих участников, особенно предпенсионного возраста и с крупными накоплениями, такие условия могут оказаться менее выгодными, заключила Епифанова.</w:t>
      </w:r>
    </w:p>
    <w:p w14:paraId="10D8D8F2" w14:textId="77777777" w:rsidR="00DE3EA8" w:rsidRDefault="00DE3EA8" w:rsidP="00DE3EA8">
      <w:r>
        <w:t>18 июня глава комитета Госдумы по финансовому рынку Анатолий Аксаков на Петербургском международном экономическом форуме предложил обсудить вопрос автоматического перевода накопительной пенсии граждан в программу долгосрочных сбережений.</w:t>
      </w:r>
    </w:p>
    <w:p w14:paraId="6A07662C" w14:textId="77777777" w:rsidR="00DE3EA8" w:rsidRDefault="00DE3EA8" w:rsidP="00DE3EA8">
      <w:hyperlink r:id="rId11" w:history="1">
        <w:r w:rsidRPr="009D2AEE">
          <w:rPr>
            <w:rStyle w:val="a3"/>
          </w:rPr>
          <w:t>https://www.gazeta.ru/business/news/2025/07/03/26176460.shtml</w:t>
        </w:r>
      </w:hyperlink>
      <w:r w:rsidRPr="0018797C">
        <w:t xml:space="preserve"> </w:t>
      </w:r>
    </w:p>
    <w:p w14:paraId="38E790E8" w14:textId="77777777" w:rsidR="0018797C" w:rsidRDefault="0018797C" w:rsidP="0018797C">
      <w:pPr>
        <w:pStyle w:val="2"/>
      </w:pPr>
      <w:bookmarkStart w:id="43" w:name="_Toc202421345"/>
      <w:r>
        <w:t>Сравни.ру, 02.07.2025</w:t>
      </w:r>
      <w:r w:rsidRPr="0018797C">
        <w:t xml:space="preserve">, </w:t>
      </w:r>
      <w:r>
        <w:t>Как самозанятому накопить на пенсию?</w:t>
      </w:r>
      <w:bookmarkEnd w:id="43"/>
    </w:p>
    <w:p w14:paraId="26AEF5D7" w14:textId="77777777" w:rsidR="0018797C" w:rsidRDefault="0018797C" w:rsidP="0018797C">
      <w:pPr>
        <w:pStyle w:val="3"/>
      </w:pPr>
      <w:bookmarkStart w:id="44" w:name="_Toc202421346"/>
      <w:r>
        <w:t>Получить страховую пенсию по старости самозанятые могут, только если наработают 15-летний стаж и минимум 30 пенсионных баллов, иначе им полагается социальная пенсия в размере прожиточного минимума, отмечает генеральный директор НПФ «Достойное будущее» Дмитрий Ключник.</w:t>
      </w:r>
      <w:bookmarkEnd w:id="44"/>
    </w:p>
    <w:p w14:paraId="2119FF9D" w14:textId="77777777" w:rsidR="0018797C" w:rsidRDefault="0018797C" w:rsidP="0018797C">
      <w:r>
        <w:t>Какие есть возможности у самозанятого.</w:t>
      </w:r>
    </w:p>
    <w:p w14:paraId="7D7000F3" w14:textId="77777777" w:rsidR="0018797C" w:rsidRDefault="0018797C" w:rsidP="0018797C">
      <w:r>
        <w:t>Во-первых, по закону самозанятые граждане могут формировать свою будущую пенсию добровольно, самостоятельно перечисляя фиксированные суммы в СФР для покупки индивидуальных пенсионных коэффициентов (они же пенсионные баллы). Периодичность уплаты таких взносов выбирается самостоятельно. Для этого необходимо заключить договор с СФР по обязательному пенсионному страхованию, подав заявление через портал «Госуслуги» или с помощью приложения «Мой налог».</w:t>
      </w:r>
    </w:p>
    <w:p w14:paraId="4CE15F17" w14:textId="77777777" w:rsidR="0018797C" w:rsidRDefault="0018797C" w:rsidP="0018797C">
      <w:r>
        <w:t>Если не уплачивать добровольные взносы на страховую пенсию, а в 2025 году это 59 тысяч , то от государства можно будет рассчитывать только на социальную пенсию по старости (сегодня она составляет порядка 15 тысяч ). Социальная пенсия по старости назначается на пять лет позже, чем страховая. С 2028 года женщины будут её получать с 65 лет, а мужчины - с 70 лет.</w:t>
      </w:r>
    </w:p>
    <w:p w14:paraId="7D09D616" w14:textId="77777777" w:rsidR="0018797C" w:rsidRDefault="0018797C" w:rsidP="0018797C">
      <w:r>
        <w:lastRenderedPageBreak/>
        <w:t>Ещё один способ сформировать капитал на будущую пенсию - подключить финансовые инструменты от НПФ, например, запущенную в 2024 году программу долгосрочных сбережений (ПДС).</w:t>
      </w:r>
    </w:p>
    <w:p w14:paraId="7D66F6EF" w14:textId="77777777" w:rsidR="0018797C" w:rsidRDefault="0018797C" w:rsidP="0018797C">
      <w:r>
        <w:t>При оформлении программы у самозанятого есть возможность ежегодно получать дополнительное государственное софинансирование взносов в размере до 36 тысяч на протяжении 10 лет. Если доход самозанятого в расчёте на один месяц составляет до 80 тысяч , то софинансирование будет равно сумме сделанных взносов, то есть на 36 тысяч личных взносов государство добавит столько же. Если среднемесячный доход самозанятого более 80 тысяч , но не превышает 150 тысяч , то для получения из госбюджета 36 тысяч необходимо внести 72 тысячи . В случае доходов у участника ПДС свыше 150 тысяч механизм софинансирования взносов будет работать в формате 1 к 4, то есть для получения максимальной суммы от государства такому участнику потребуется внести 144 тысячи .</w:t>
      </w:r>
    </w:p>
    <w:p w14:paraId="721C3338" w14:textId="77777777" w:rsidR="0018797C" w:rsidRDefault="0018797C" w:rsidP="0018797C">
      <w:r>
        <w:t>«Если самозанятый ещё и наёмный работник, то он вправе получить налоговый вычет на долгосрочные сбережения. Для получения такого «кешбека» важно быть плательщиком налога на доходы физических лиц. Таким образом, можно ежегодно освобождать от налогообложения по этому налогу до 400 тысяч . Дополнительно при желании самозанятый также может перевести в программу долгосрочных сбережений пенсионные накопления, если он работал в найме официально с 2002 по 2014 год и работодатель вносил за него взносы», - уточнил Дмитрий Ключник.</w:t>
      </w:r>
    </w:p>
    <w:p w14:paraId="3EE5EA0C" w14:textId="77777777" w:rsidR="0018797C" w:rsidRDefault="0018797C" w:rsidP="0018797C">
      <w:r>
        <w:t>Например, если 35-летний самозанятый гражданин вступит в ПДС и будет регулярно откладывать по 3 тысячи ежемесячно, то к 50 годам накопит порядка 1,6 миллиона . При желании - сможет забрать все накопления сразу или же успешно продолжит формировать сбережения на пенсию и к 60 годам накопит ещё больше.</w:t>
      </w:r>
    </w:p>
    <w:p w14:paraId="1550AE32" w14:textId="77777777" w:rsidR="0018797C" w:rsidRPr="0018797C" w:rsidRDefault="0018797C" w:rsidP="0018797C">
      <w:hyperlink r:id="rId12" w:history="1">
        <w:r w:rsidRPr="009D2AEE">
          <w:rPr>
            <w:rStyle w:val="a3"/>
          </w:rPr>
          <w:t>https://www.sravni.ru/q/kak-samozanjatomu-nakopit-na-pensiju-78164/</w:t>
        </w:r>
      </w:hyperlink>
      <w:r w:rsidRPr="0018797C">
        <w:t xml:space="preserve"> </w:t>
      </w:r>
    </w:p>
    <w:p w14:paraId="533773DA" w14:textId="77777777" w:rsidR="003E1012" w:rsidRDefault="003E1012" w:rsidP="003E1012">
      <w:pPr>
        <w:pStyle w:val="2"/>
      </w:pPr>
      <w:bookmarkStart w:id="45" w:name="a2"/>
      <w:bookmarkStart w:id="46" w:name="_Toc202421347"/>
      <w:bookmarkEnd w:id="45"/>
      <w:r>
        <w:t>Экономика и жизнь, 02.07.2025, Сообщение о внесении изменений и дополнений в правила формирования долгосрочных сбережений АО «НПФ «Транснефть»</w:t>
      </w:r>
      <w:bookmarkEnd w:id="46"/>
    </w:p>
    <w:p w14:paraId="11645B2C" w14:textId="77777777" w:rsidR="003E1012" w:rsidRDefault="003E1012" w:rsidP="00B07EAD">
      <w:pPr>
        <w:pStyle w:val="3"/>
      </w:pPr>
      <w:bookmarkStart w:id="47" w:name="_Toc202421348"/>
      <w:r>
        <w:t>Акционерное общество «Негосударственный Пенсионный Фонд «Транснефть» сообщает о регистрации Банком России 14 мая 2025 года изменений и дополнений в Правила формирования долгосрочных сбережений АО «НПФ «Транснефть», определяющие порядок и условия исполнения обязательств по договорам долгосрочных сбережений.</w:t>
      </w:r>
      <w:bookmarkEnd w:id="47"/>
    </w:p>
    <w:p w14:paraId="520A6CD1" w14:textId="77777777" w:rsidR="003E1012" w:rsidRDefault="003E1012" w:rsidP="003E1012">
      <w:r>
        <w:t>Акционерное общество «Негосударственный Пенсионный Фонд «Транснефть» сообщает о регистрации Банком России 14 мая 2025 года изменений и дополнений в Правила формирования долгосрочных сбережений АО «НПФ «Транснефть», определяющие порядок и условия исполнения обязательств по договорам долгосрочных сбережений.</w:t>
      </w:r>
    </w:p>
    <w:p w14:paraId="74FD72DA" w14:textId="77777777" w:rsidR="003E1012" w:rsidRDefault="003E1012" w:rsidP="003E1012">
      <w:r>
        <w:t>С Правилами формирования долгосрочных сбережений АО «НПФ «Транснефть» Вы можете ознакомиться на сайте АО «НПФ «Транснефть» в информационно-телекоммуникационной сети «Интернет» (https://npf-transneft.ru) или по месту нахождения АО «НПФ «Транснефть».</w:t>
      </w:r>
    </w:p>
    <w:p w14:paraId="3A2C08BC" w14:textId="77777777" w:rsidR="003E1012" w:rsidRDefault="003E1012" w:rsidP="003E1012">
      <w:hyperlink r:id="rId13" w:history="1">
        <w:r w:rsidRPr="002704F6">
          <w:rPr>
            <w:rStyle w:val="a3"/>
          </w:rPr>
          <w:t>https://www.eg-online.ru/news/498509/</w:t>
        </w:r>
      </w:hyperlink>
    </w:p>
    <w:p w14:paraId="4657F1BB" w14:textId="77777777" w:rsidR="0027031D" w:rsidRPr="00BA6F25" w:rsidRDefault="0027031D" w:rsidP="0027031D">
      <w:pPr>
        <w:pStyle w:val="2"/>
      </w:pPr>
      <w:bookmarkStart w:id="48" w:name="_Toc202421349"/>
      <w:r w:rsidRPr="00BA6F25">
        <w:t>ИА 1-Line, 02.07.2025, В Красноярском крае стартовал всероссийский форум «ТИМ Бирюса»</w:t>
      </w:r>
      <w:bookmarkEnd w:id="48"/>
    </w:p>
    <w:p w14:paraId="36E1802E" w14:textId="77777777" w:rsidR="0027031D" w:rsidRPr="00BA6F25" w:rsidRDefault="0027031D" w:rsidP="00B07EAD">
      <w:pPr>
        <w:pStyle w:val="3"/>
      </w:pPr>
      <w:bookmarkStart w:id="49" w:name="_Toc202421350"/>
      <w:r w:rsidRPr="00BA6F25">
        <w:t>С первого дня начались образовательные программы для участников. Прошли установочные сессии, лекции, мастер-классы и лекции от специалистов. Среди спикеров были Ирина Прощенко, Камила Каримова, Анна Дулькейт, Марина Глухих, Игорь Комаров, Николай Дмитриев, Владислав Бирюков и другие.</w:t>
      </w:r>
      <w:bookmarkEnd w:id="49"/>
      <w:r w:rsidRPr="00BA6F25">
        <w:t xml:space="preserve"> </w:t>
      </w:r>
    </w:p>
    <w:p w14:paraId="03FF381C" w14:textId="77777777" w:rsidR="0027031D" w:rsidRPr="00BA6F25" w:rsidRDefault="0027031D" w:rsidP="0027031D">
      <w:r w:rsidRPr="00BA6F25">
        <w:t>Алексей Денисов, вице-президент саморегулируемой организации Национальная ассоциация негосударственных пенсионных фондов провёл лекцию «Программа долгосрочных сбережений: преимущества для молодежи». Он рассказал слушателям о том, как устроена пенсионная система в России, как работает и какие преимущества для молодежи дает программа долгосрочных сбережений. Также спикер рассказал о потребительских особенностях нашего населения и как регулировать собственные траты.</w:t>
      </w:r>
    </w:p>
    <w:p w14:paraId="71184404" w14:textId="77777777" w:rsidR="0027031D" w:rsidRPr="00BA6F25" w:rsidRDefault="0027031D" w:rsidP="0027031D">
      <w:r w:rsidRPr="00BA6F25">
        <w:t>Помимо этого, молодые люди принимают участие в спортивных активностях. 1 июля прошли соревнования по бадминтону, баскетболу и тренировка по игре в лапту.</w:t>
      </w:r>
    </w:p>
    <w:p w14:paraId="4AF62FFC" w14:textId="77777777" w:rsidR="0027031D" w:rsidRPr="00BA6F25" w:rsidRDefault="0027031D" w:rsidP="0027031D">
      <w:r w:rsidRPr="00BA6F25">
        <w:t xml:space="preserve">День завершился общим сбором и концертной программой от лауреатов конкурса «Студенческая весна». После этого состоялась дискотека и вечер у костра с песнями под гитару. </w:t>
      </w:r>
    </w:p>
    <w:p w14:paraId="619BAAFD" w14:textId="77777777" w:rsidR="0027031D" w:rsidRPr="00BA6F25" w:rsidRDefault="0027031D" w:rsidP="0027031D">
      <w:hyperlink r:id="rId14" w:history="1">
        <w:r w:rsidRPr="00BA6F25">
          <w:rPr>
            <w:rStyle w:val="a3"/>
          </w:rPr>
          <w:t>https://1line.info/news/social/obrazovanie/v-krasnoyarskom-krae-startoval-vserossiyskiy-forum-tim-biryusa.html</w:t>
        </w:r>
      </w:hyperlink>
      <w:r w:rsidRPr="00BA6F25">
        <w:t xml:space="preserve"> </w:t>
      </w:r>
    </w:p>
    <w:p w14:paraId="2BFBA0F3" w14:textId="77777777" w:rsidR="00786A93" w:rsidRPr="00BA6F25" w:rsidRDefault="00786A93" w:rsidP="00786A93">
      <w:pPr>
        <w:pStyle w:val="2"/>
      </w:pPr>
      <w:bookmarkStart w:id="50" w:name="a3"/>
      <w:bookmarkStart w:id="51" w:name="_Toc202421351"/>
      <w:bookmarkEnd w:id="50"/>
      <w:r w:rsidRPr="00BA6F25">
        <w:t>Комсомольская правда - Кемерово, 02.07.2025, Все больше жителей Кузбасса стали беречь свои деньги</w:t>
      </w:r>
      <w:bookmarkEnd w:id="51"/>
    </w:p>
    <w:p w14:paraId="6F5A5979" w14:textId="77777777" w:rsidR="00786A93" w:rsidRPr="00BA6F25" w:rsidRDefault="00786A93" w:rsidP="00B07EAD">
      <w:pPr>
        <w:pStyle w:val="3"/>
      </w:pPr>
      <w:bookmarkStart w:id="52" w:name="_Toc202421352"/>
      <w:r w:rsidRPr="00BA6F25">
        <w:t>В Кузбассе более 90 тысяч человек стали участниками Программы долгосрочных сбережений. Только за последний месяц к проекту присоединились свыше семи тысяч жителей региона. Об этом сообщает администрация правительства региона.</w:t>
      </w:r>
      <w:bookmarkEnd w:id="52"/>
    </w:p>
    <w:p w14:paraId="782776EE" w14:textId="77777777" w:rsidR="00786A93" w:rsidRPr="00BA6F25" w:rsidRDefault="00786A93" w:rsidP="00786A93">
      <w:r w:rsidRPr="00BA6F25">
        <w:t>«Рост числа участников программы - это результат большой информационной работы, в рамках которой мы рассказываем людям о преимуществах долгосрочных накоплений. И жителей привлекает возможность вложить в программу средства, включая доход от их инвестирования, и точно знать, что деньги будут застрахованы государством на 2,8 млн рублей. Это позволяет спокойно копить и приумножать свой капитал под долгосрочные цели», - отмечает заместитель министра финансов Кузбасса Вера Гончарова.</w:t>
      </w:r>
    </w:p>
    <w:p w14:paraId="1D0A91F5" w14:textId="77777777" w:rsidR="00786A93" w:rsidRPr="00BA6F25" w:rsidRDefault="00786A93" w:rsidP="00786A93">
      <w:r w:rsidRPr="00BA6F25">
        <w:t>Преимущества для граждан действительно привлекательные, ведь софинансирование государством достигает 36 тысяч рублей в год в течение 10 лет. Размер бонусов зависит от заработной платы участника проекта и от размера его личных взносов. Минимальный размер взноса для получения софинансирования - две тысячи рублей в год, максимальный не ограничен.</w:t>
      </w:r>
    </w:p>
    <w:p w14:paraId="398E2378" w14:textId="77777777" w:rsidR="00786A93" w:rsidRPr="00BA6F25" w:rsidRDefault="00786A93" w:rsidP="00786A93">
      <w:r w:rsidRPr="00BA6F25">
        <w:lastRenderedPageBreak/>
        <w:t>В пресс-службе АПК уточнили, что участники программы могут получить налоговый вычет до 52 тысяч рублей при внесении не менее 400 тысяч рублей в течение года.</w:t>
      </w:r>
    </w:p>
    <w:p w14:paraId="1CF386AA" w14:textId="77777777" w:rsidR="00786A93" w:rsidRPr="00BA6F25" w:rsidRDefault="00786A93" w:rsidP="00786A93">
      <w:r w:rsidRPr="00BA6F25">
        <w:t>«Причем забрать все сбережения вместе с инвестиционным доходом можно раньше, если деньги будут нужны на лечение тяжелой болезни или в случае потери кормильца. При этом счет в программе не закроется, при желании его можно пополнить позже. Кроме того, на этапе накопления и выплат денежные средства наследуются», - добавили в администрации правительства Кузбасса.</w:t>
      </w:r>
    </w:p>
    <w:p w14:paraId="4581F9F4" w14:textId="77777777" w:rsidR="00786A93" w:rsidRPr="00BA6F25" w:rsidRDefault="00786A93" w:rsidP="00786A93">
      <w:hyperlink r:id="rId15" w:history="1">
        <w:r w:rsidRPr="00BA6F25">
          <w:rPr>
            <w:rStyle w:val="a3"/>
          </w:rPr>
          <w:t>https://www.kem.kp.ru/online/news/6450613/</w:t>
        </w:r>
      </w:hyperlink>
      <w:r w:rsidRPr="00BA6F25">
        <w:t xml:space="preserve"> </w:t>
      </w:r>
    </w:p>
    <w:p w14:paraId="265EE972" w14:textId="77777777" w:rsidR="00CF0034" w:rsidRPr="00BA6F25" w:rsidRDefault="00CF0034" w:rsidP="00CF0034">
      <w:pPr>
        <w:pStyle w:val="2"/>
      </w:pPr>
      <w:bookmarkStart w:id="53" w:name="_Toc202421353"/>
      <w:r w:rsidRPr="00BA6F25">
        <w:t>РИА "Кузбасс", 02.07.2025, В Кузбассе неуклонно растет количество участников Программы долгосрочных сбережений</w:t>
      </w:r>
      <w:bookmarkEnd w:id="53"/>
    </w:p>
    <w:p w14:paraId="222E9228" w14:textId="77777777" w:rsidR="00CF0034" w:rsidRPr="00BA6F25" w:rsidRDefault="00CF0034" w:rsidP="00B07EAD">
      <w:pPr>
        <w:pStyle w:val="3"/>
      </w:pPr>
      <w:bookmarkStart w:id="54" w:name="_Toc202421354"/>
      <w:r w:rsidRPr="00BA6F25">
        <w:t>В этом году почти 37,5 тысяч кузбассовцев вошли в список участников Программы долгосрочных сбережений, а всего с начала ее действия, то есть с января прошлого года, договоры заключили 91 267 жителей региона.</w:t>
      </w:r>
      <w:bookmarkEnd w:id="54"/>
    </w:p>
    <w:p w14:paraId="6FA9D6E7" w14:textId="77777777" w:rsidR="00CF0034" w:rsidRPr="00BA6F25" w:rsidRDefault="00CF0034" w:rsidP="00CF0034">
      <w:r w:rsidRPr="00BA6F25">
        <w:t>– Стабильный рост числа участников Программы долгосрочных сбережений в Кузбассе — результат большой информационной работы, которая проводится в регионе для того, чтобы рассказать кузбассовцам о возможностях и преимуществах долгосрочных накоплений. Это надежный сберегательный инструмент, который помогает решать глобальные задачи — развивать экономику государства и вместе с тем улучшать финансовое благосостояние граждан. Все вложенные в программу средства, включая доход от их инвестирования, застрахованы государством на 2,8 млн рублей. Это позволяет спокойно копить и приумножать свой капитал под долгосрочные цели, — отметила заместитель министра финансов Кузбасса Вера Гончарова.</w:t>
      </w:r>
    </w:p>
    <w:p w14:paraId="61A65BF8" w14:textId="77777777" w:rsidR="00CF0034" w:rsidRPr="00BA6F25" w:rsidRDefault="00CF0034" w:rsidP="00CF0034">
      <w:r w:rsidRPr="00BA6F25">
        <w:t xml:space="preserve">В списке преимуществ Программы долгосрочных сбережений – софинансирование государством до 36 000 рублей в год в течение 10 лет. Размер зависит от зарплаты и от размера личных взносов гражданина. Минимально для получения софинансирования надо внести 2 000 рублей в год, максимальная сумма не ограничена. При этом участники программы могут рассчитывать на налоговый вычет.  </w:t>
      </w:r>
    </w:p>
    <w:p w14:paraId="46232344" w14:textId="77777777" w:rsidR="00CF0034" w:rsidRPr="00BA6F25" w:rsidRDefault="00CF0034" w:rsidP="00CF0034">
      <w:r w:rsidRPr="00BA6F25">
        <w:t>Как пояснили в пресс-службе регионального правительства, стать участником программы просто:  надо заключить договор с негосударственным пенсионным фондом (НПФ) из числа операторов программы. Открыть счет может любой желающий с 18 лет. Сделать это можно как на себя, так и в пользу своего ребенка, родственника или другого человека.</w:t>
      </w:r>
    </w:p>
    <w:p w14:paraId="4D0CD04D" w14:textId="77777777" w:rsidR="00CF0034" w:rsidRPr="00BA6F25" w:rsidRDefault="00CF0034" w:rsidP="00CF0034">
      <w:r w:rsidRPr="00BA6F25">
        <w:t>15 лет – это минимальный срок участия в программе. По его истечении или при достижении возраста 55 лет для женщин и 60 лет для мужчин можно обратиться за выплатами. Раньше этого срока сбережения забрать можно, если деньги нужны на лечение или в случае потери кормильца. Отметим, что все деньги наследуются.</w:t>
      </w:r>
    </w:p>
    <w:p w14:paraId="7FA009B0" w14:textId="77777777" w:rsidR="00CF0034" w:rsidRPr="00BA6F25" w:rsidRDefault="00CF0034" w:rsidP="00CF0034">
      <w:r w:rsidRPr="00BA6F25">
        <w:t>Добавим, с 2025 года Программа долгосрочных сбережений реализуется в рамках нацпроекта «Эффективная и конкурентная экономика». Узнать все подробности о ней можно на портале МоиФинансы.рф.</w:t>
      </w:r>
    </w:p>
    <w:p w14:paraId="39A09E79" w14:textId="77777777" w:rsidR="00111D7C" w:rsidRPr="00BA6F25" w:rsidRDefault="00CF0034" w:rsidP="00CF0034">
      <w:hyperlink r:id="rId16" w:history="1">
        <w:r w:rsidRPr="00BA6F25">
          <w:rPr>
            <w:rStyle w:val="a3"/>
          </w:rPr>
          <w:t>https://kuzbass.media/2025/07/02/104171.html</w:t>
        </w:r>
      </w:hyperlink>
    </w:p>
    <w:p w14:paraId="61EC5368" w14:textId="77777777" w:rsidR="0027031D" w:rsidRPr="00BA6F25" w:rsidRDefault="0027031D" w:rsidP="0027031D">
      <w:pPr>
        <w:pStyle w:val="2"/>
      </w:pPr>
      <w:bookmarkStart w:id="55" w:name="_Toc202421355"/>
      <w:r w:rsidRPr="00BA6F25">
        <w:lastRenderedPageBreak/>
        <w:t>Газета Карелия, 02.07.2025, Семьи в Карелии смогут воспользоваться новыми возможностями для долгосрочных сбережений</w:t>
      </w:r>
      <w:bookmarkEnd w:id="55"/>
    </w:p>
    <w:p w14:paraId="4248B99D" w14:textId="77777777" w:rsidR="0027031D" w:rsidRPr="00BA6F25" w:rsidRDefault="0027031D" w:rsidP="00B07EAD">
      <w:pPr>
        <w:pStyle w:val="3"/>
      </w:pPr>
      <w:bookmarkStart w:id="56" w:name="_Toc202421356"/>
      <w:r w:rsidRPr="00BA6F25">
        <w:t>Детский продукт в рамках программы долгосрочных сбережений могут запустить уже в этом году. По словам министра финансов Карелии Александра Климочкина, по детской программе долгосрочных сбережений (ПДС) можно будет получить отдельное софинансирование от государства. Это станет отличным стимулом для вступления в программу семей с детьми. Изменения могут вступить в силу уже к концу текущего года.</w:t>
      </w:r>
      <w:bookmarkEnd w:id="56"/>
    </w:p>
    <w:p w14:paraId="7B058709" w14:textId="77777777" w:rsidR="0027031D" w:rsidRPr="00BA6F25" w:rsidRDefault="0027031D" w:rsidP="0027031D">
      <w:r w:rsidRPr="00BA6F25">
        <w:t>Сегодня россияне могут открывать сразу несколько договоров по программе долгосрочных сбережений, в том числе на своих детей. Однако лимит государственного софинансирования один – до 36 тысяч в год. Он разделяется между всеми имеющимися у человека договорами. В случае корректировки программы детские сбережения будут получать отдельное софинансирование от государства.</w:t>
      </w:r>
    </w:p>
    <w:p w14:paraId="1E1A5DA8" w14:textId="77777777" w:rsidR="0027031D" w:rsidRPr="00BA6F25" w:rsidRDefault="0027031D" w:rsidP="0027031D">
      <w:r w:rsidRPr="00BA6F25">
        <w:t>– Государство будет софинансировать детские сбережения, а НПФ будут вкладывать ресурсы юных участников программы и зарабатывать для них деньги – например, на образование. Деньги можно забрать со счета полностью через 15 лет, — отметил Александр Климочкин.</w:t>
      </w:r>
    </w:p>
    <w:p w14:paraId="7487B365" w14:textId="77777777" w:rsidR="0027031D" w:rsidRPr="00BA6F25" w:rsidRDefault="0027031D" w:rsidP="0027031D">
      <w:r w:rsidRPr="00BA6F25">
        <w:t>По словам министра, программа долгосрочных сбережений – продукт, подходящий жителям абсолютно всех возрастов:</w:t>
      </w:r>
    </w:p>
    <w:p w14:paraId="14FA20D5" w14:textId="77777777" w:rsidR="0027031D" w:rsidRPr="00BA6F25" w:rsidRDefault="0027031D" w:rsidP="0027031D">
      <w:r w:rsidRPr="00BA6F25">
        <w:t>– Детям она поможет накопить на образование, взрослые могут вложить в программу и забрать раньше, чем выйдут на пенсию, ее накопительную часть, а пенсионеры могут и вовсе получить средства в любой момент после года участия в программе.</w:t>
      </w:r>
    </w:p>
    <w:p w14:paraId="5ACA37A9" w14:textId="77777777" w:rsidR="0027031D" w:rsidRPr="00BA6F25" w:rsidRDefault="0027031D" w:rsidP="0027031D">
      <w:r w:rsidRPr="00BA6F25">
        <w:t>Напомним, что программа долгосрочных сбережений – это новый накопительный продукт, работающий с государственной поддержкой. Он дает возможность перевести на вклад накопительную часть пенсии или делать самостоятельные взносы и получать от государства дополнительно до 36 тысяч рублей на протяжении 10 лет. Требований к размеру и периодичности взносов нет. Также участники имеют возможность получить налоговый вычет за сумму взносов до 400 тысяч рублей в год.</w:t>
      </w:r>
    </w:p>
    <w:p w14:paraId="1AC635A6" w14:textId="77777777" w:rsidR="00CF0034" w:rsidRPr="00BA6F25" w:rsidRDefault="0027031D" w:rsidP="0027031D">
      <w:hyperlink r:id="rId17" w:history="1">
        <w:r w:rsidRPr="00BA6F25">
          <w:rPr>
            <w:rStyle w:val="a3"/>
          </w:rPr>
          <w:t>https://gazeta-karelia.ru/news/2025/07/semi-v-karelii-smogut-vospolzovatsya-novymi-vozmozhnostyami-dlya-dolgosrochnyh-sberezhenij/</w:t>
        </w:r>
      </w:hyperlink>
    </w:p>
    <w:p w14:paraId="10C2EC48" w14:textId="77777777" w:rsidR="0032502F" w:rsidRPr="00BA6F25" w:rsidRDefault="0032502F" w:rsidP="0032502F">
      <w:pPr>
        <w:pStyle w:val="2"/>
      </w:pPr>
      <w:bookmarkStart w:id="57" w:name="_Toc202421357"/>
      <w:r w:rsidRPr="00BA6F25">
        <w:t>Finversia, 02.07.2025, Клиентам НОВИКОМа стала доступна Программа долгосрочных сбережений</w:t>
      </w:r>
      <w:bookmarkEnd w:id="57"/>
    </w:p>
    <w:p w14:paraId="20EF4121" w14:textId="77777777" w:rsidR="0032502F" w:rsidRPr="00BA6F25" w:rsidRDefault="0032502F" w:rsidP="0032502F">
      <w:pPr>
        <w:pStyle w:val="3"/>
      </w:pPr>
      <w:bookmarkStart w:id="58" w:name="_Toc202421358"/>
      <w:r w:rsidRPr="00BA6F25">
        <w:t>Клиенты НОВИКОМа (входит в холдинг «РТ-Финанс» - центр компетенций финансовых услуг Госкорпорации Ростех) теперь могут присоединиться к Программе долгосрочных сбережений (ПДС) негосударственного пенсионного фонда Ростеха. Оформить договор можно в офисах банка по всей России. Продукт поможет накопить на важные жизненные цели.</w:t>
      </w:r>
      <w:bookmarkEnd w:id="58"/>
    </w:p>
    <w:p w14:paraId="15A24098" w14:textId="77777777" w:rsidR="0032502F" w:rsidRPr="00BA6F25" w:rsidRDefault="0032502F" w:rsidP="0032502F">
      <w:r w:rsidRPr="00BA6F25">
        <w:t xml:space="preserve">Программа долгосрочных сбережений разработана государством при участии Министерства финансов Российской Федерации и Банка России. Инициатива направлена </w:t>
      </w:r>
      <w:r w:rsidRPr="00BA6F25">
        <w:lastRenderedPageBreak/>
        <w:t>на стимулирование долгосрочных накоплений граждан. При этом их средства направляются на развитие экономики страны, обеспечивая доход в будущем. Операторами программы являются негосударственные пенсионные фонды (НПФ), которые инвестируют средства участников.</w:t>
      </w:r>
    </w:p>
    <w:p w14:paraId="0C94C424" w14:textId="77777777" w:rsidR="0032502F" w:rsidRPr="00BA6F25" w:rsidRDefault="0032502F" w:rsidP="0032502F">
      <w:r w:rsidRPr="00BA6F25">
        <w:t>Долгосрочные сбережения по программе ПДС НПФ «Ростех» формируются комплексно – из личных взносов участника, государственной поддержки, размер которой может достигать 36 тыс. рублей в год, и инвестиционного дохода Корпорации. Благодаря поддержке Ростеха и начисляемому инвестиционному доходу, у клиентов НОВИКОМа появляется возможность сформировать достойную пенсию и обеспечить финансовую стабильность в будущем.</w:t>
      </w:r>
    </w:p>
    <w:p w14:paraId="4235400B" w14:textId="77777777" w:rsidR="0032502F" w:rsidRPr="00BA6F25" w:rsidRDefault="0032502F" w:rsidP="0032502F">
      <w:r w:rsidRPr="00BA6F25">
        <w:t>Также в ПДС можно перевести свои пенсионные накопления, находящиеся в НПФ «Ростех». Помимо этого, участники программы имеют право на инвестиционный налоговый вычет с уплаченных взносов, а все накопления и инвестиционный доход в общей сумме до 2,8 млн руб. застрахованы государством.</w:t>
      </w:r>
    </w:p>
    <w:p w14:paraId="0FE6AADC" w14:textId="77777777" w:rsidR="0032502F" w:rsidRPr="00BA6F25" w:rsidRDefault="0032502F" w:rsidP="0032502F">
      <w:r w:rsidRPr="00BA6F25">
        <w:t>Получить средства из ПДС можно через 15 лет после заключения договора или по достижении возраста 55 лет для женщин и 60 лет для мужчин. Выплаты могут быть пожизненными, периодическими (от 5 лет) или единовременными. В ряде жизненных ситуаций, таких как необходимость дорогостоящего лечения или потеря кормильца, допускается досрочное получение сбережений. Передача накоплений правопреемникам производится как в период формирования, так и во время получения периодических выплат.</w:t>
      </w:r>
    </w:p>
    <w:p w14:paraId="1F356AA1" w14:textId="77777777" w:rsidR="0032502F" w:rsidRPr="00BA6F25" w:rsidRDefault="0032502F" w:rsidP="0032502F">
      <w:r w:rsidRPr="00BA6F25">
        <w:t>Пополнять счет участник ПДС может в офисах банка НОВИКОМ по всей России, по реквизитам или онлайн в личном кабинете клиента НПФ «Ростех». Минимальный ежегодный взнос для софинансирования со стороны государства составляет 2000 рублей.</w:t>
      </w:r>
    </w:p>
    <w:p w14:paraId="5F485883" w14:textId="77777777" w:rsidR="0032502F" w:rsidRPr="00BA6F25" w:rsidRDefault="0032502F" w:rsidP="0032502F">
      <w:r w:rsidRPr="00BA6F25">
        <w:t>«Поддержка работников предприятий Госкорпорации — одна из ключевых задач НОВИКОМа. И пополнение линейки розничных продуктов Банка программой долгосрочных сбережений – логичный и ожидаемый шаг. ПДС открывает своим клиентам новые возможности для формирования личных накоплений и повышения финансовой стабильности. Это важный инструмент, позволяющий специалистам уверенно планировать будущее и повышать качество жизни», — отметил старший вице-президент банка НОВИКОМ Максим Розов.</w:t>
      </w:r>
    </w:p>
    <w:p w14:paraId="75787201" w14:textId="77777777" w:rsidR="0032502F" w:rsidRPr="00BA6F25" w:rsidRDefault="0032502F" w:rsidP="0032502F">
      <w:hyperlink r:id="rId18" w:history="1">
        <w:r w:rsidRPr="00BA6F25">
          <w:rPr>
            <w:rStyle w:val="a3"/>
          </w:rPr>
          <w:t>https://www.finversia.ru/news/press-release/klientam-novikoma-stala-dostupna-programma-dolgosrochnykh-sberezhenii-154543</w:t>
        </w:r>
      </w:hyperlink>
      <w:r w:rsidRPr="00BA6F25">
        <w:t xml:space="preserve"> </w:t>
      </w:r>
    </w:p>
    <w:p w14:paraId="4104E052" w14:textId="77777777" w:rsidR="0027031D" w:rsidRPr="00BA6F25" w:rsidRDefault="0027031D" w:rsidP="0027031D"/>
    <w:p w14:paraId="731E7A69" w14:textId="77777777" w:rsidR="00111D7C" w:rsidRDefault="00111D7C" w:rsidP="00111D7C">
      <w:pPr>
        <w:pStyle w:val="10"/>
      </w:pPr>
      <w:bookmarkStart w:id="59" w:name="_Toc165991074"/>
      <w:bookmarkStart w:id="60" w:name="_Toc202421359"/>
      <w:r w:rsidRPr="00BA6F25">
        <w:lastRenderedPageBreak/>
        <w:t>Новости развития системы обязательного пенсионного страхования и страховой пенсии</w:t>
      </w:r>
      <w:bookmarkEnd w:id="34"/>
      <w:bookmarkEnd w:id="35"/>
      <w:bookmarkEnd w:id="36"/>
      <w:bookmarkEnd w:id="59"/>
      <w:bookmarkEnd w:id="60"/>
    </w:p>
    <w:p w14:paraId="734AF910" w14:textId="77777777" w:rsidR="008C2BBB" w:rsidRDefault="008C2BBB" w:rsidP="008C2BBB">
      <w:pPr>
        <w:pStyle w:val="2"/>
      </w:pPr>
      <w:bookmarkStart w:id="61" w:name="_Toc202421360"/>
      <w:r>
        <w:t>Первый канал, 02.07.2025</w:t>
      </w:r>
      <w:r w:rsidRPr="008C2BBB">
        <w:t xml:space="preserve">, </w:t>
      </w:r>
      <w:r>
        <w:t>Стало известно, какие пропущенные индексации учтут для работающих пенсионеров</w:t>
      </w:r>
      <w:bookmarkEnd w:id="61"/>
    </w:p>
    <w:p w14:paraId="1E41E2CF" w14:textId="77777777" w:rsidR="008C2BBB" w:rsidRDefault="008C2BBB" w:rsidP="008C2BBB">
      <w:pPr>
        <w:pStyle w:val="3"/>
      </w:pPr>
      <w:bookmarkStart w:id="62" w:name="_Toc202421361"/>
      <w:r>
        <w:t>Кандидат экономических наук, доцент кафедры «Финансовый контроль и казначейское дело» Финансового университета при правительстве России Анна Ванькович рассказала, какие пропущенные индексации будут учитываться для работающих пенсионеров за период их трудовой деятельности с 2025 года. Отмечается, что на 2025-2026 годы приходятся переходный этап пенсионной реформы.</w:t>
      </w:r>
      <w:bookmarkEnd w:id="62"/>
    </w:p>
    <w:p w14:paraId="60A6ECC0" w14:textId="77777777" w:rsidR="008C2BBB" w:rsidRDefault="008C2BBB" w:rsidP="008C2BBB">
      <w:r>
        <w:t>«Процесс включает следующие шаги: 1. определяется сумма пенсии на 31 декабря 2024 года; 2. вычисляются все индексации, которые не применялись из-за трудовой деятельности; 3. пропущенные индексации добавляются к текущей пенсии, формируя базу для индексации 2025 года; 4. проводится расчет индексации на основе новой базы; 5. полученная прибавка добавляется к текущей пенсии», - рассказала Ванькович сайту Первого канала.</w:t>
      </w:r>
    </w:p>
    <w:p w14:paraId="7ED55B83" w14:textId="77777777" w:rsidR="008C2BBB" w:rsidRDefault="008C2BBB" w:rsidP="008C2BBB">
      <w:r>
        <w:t>Она также уточнила, что размер пенсии зависит от региона страны. Так, например, выплаты в Мурманске и Барнауле могут отличаться из-за разного прожиточного минимума. Однако, работающим пенсионерам каждый год повышают выплаты 1 августа из-за за счет перерасчета, учитывающего страховые взносы работодателя за предыдущий год, подчеркнула Ванькович.</w:t>
      </w:r>
    </w:p>
    <w:p w14:paraId="5A24A1A8" w14:textId="77777777" w:rsidR="008C2BBB" w:rsidRDefault="008C2BBB" w:rsidP="008C2BBB">
      <w:r>
        <w:t>Ранее экономист рассказал, что в июле страховую пенсию увеличат россиянам, которым исполнилось 80 лет в июне 2025 года. С учетом надбавки размер фиксированной выплаты составит 19 129,4 рубля, и она не будет единоразовой, уточнил эксперт.</w:t>
      </w:r>
    </w:p>
    <w:p w14:paraId="4A5A879E" w14:textId="77777777" w:rsidR="008C2BBB" w:rsidRPr="008C2BBB" w:rsidRDefault="008C2BBB" w:rsidP="008C2BBB">
      <w:hyperlink r:id="rId19" w:history="1">
        <w:r w:rsidRPr="009D2AEE">
          <w:rPr>
            <w:rStyle w:val="a3"/>
          </w:rPr>
          <w:t>https://www.1tv.ru/news/2025-07-02/514077-stalo_izvestno_kakie_propuschennye_indeksatsii_uchtut_dlya_rabotayuschih_pensionerov</w:t>
        </w:r>
      </w:hyperlink>
      <w:r w:rsidRPr="008C2BBB">
        <w:t xml:space="preserve"> </w:t>
      </w:r>
    </w:p>
    <w:p w14:paraId="0E118D38" w14:textId="77777777" w:rsidR="00D5523B" w:rsidRPr="00BA6F25" w:rsidRDefault="00D5523B" w:rsidP="00D5523B">
      <w:pPr>
        <w:pStyle w:val="2"/>
      </w:pPr>
      <w:bookmarkStart w:id="63" w:name="a4"/>
      <w:bookmarkStart w:id="64" w:name="_Toc202421362"/>
      <w:bookmarkEnd w:id="63"/>
      <w:r w:rsidRPr="00BA6F25">
        <w:t>Солидарность, 02.07.2025, Мишустин рассказал, как будут повышаться пенсии в 2026 году</w:t>
      </w:r>
      <w:bookmarkEnd w:id="64"/>
    </w:p>
    <w:p w14:paraId="5263687F" w14:textId="77777777" w:rsidR="00D5523B" w:rsidRPr="00BA6F25" w:rsidRDefault="00D5523B" w:rsidP="00B07EAD">
      <w:pPr>
        <w:pStyle w:val="3"/>
      </w:pPr>
      <w:bookmarkStart w:id="65" w:name="_Toc202421363"/>
      <w:r w:rsidRPr="00BA6F25">
        <w:t>С 2026 года страховые пенсии россиян будут повышаться два раза в год. Об этом заявил премьер-министр РФ Михаил Мишустин. Он уточнил механизм будущих повышений: с февраля пенсии будут индексироваться по инфляции прошлого года, а с апреля - с учетом роста доходов Социального фонда.</w:t>
      </w:r>
      <w:bookmarkEnd w:id="65"/>
    </w:p>
    <w:p w14:paraId="4AACB118" w14:textId="77777777" w:rsidR="00D5523B" w:rsidRPr="00BA6F25" w:rsidRDefault="00D5523B" w:rsidP="00D5523B">
      <w:r w:rsidRPr="00BA6F25">
        <w:t>Мишустин напомнил о мерах поддержки пенсионеров в текущем году: с 1 января страховые пенсии были повышены на 7,3%, а затем дополнительно проиндексированы по уровню инфляции (9,5%) по поручению президента РФ. Также возобновлена индексация пенсий для работающих граждан.</w:t>
      </w:r>
    </w:p>
    <w:p w14:paraId="5E12C134" w14:textId="77777777" w:rsidR="00D5523B" w:rsidRPr="00BA6F25" w:rsidRDefault="00D5523B" w:rsidP="00D5523B">
      <w:r w:rsidRPr="00BA6F25">
        <w:t xml:space="preserve">Эти шаги в том числе направлены на достижение национальной цели развития, утвержденной президентом: снижение уровня бедности ниже 7% к 2030 году. Также для </w:t>
      </w:r>
      <w:r w:rsidRPr="00BA6F25">
        <w:lastRenderedPageBreak/>
        <w:t>этой цели совершенствуются системы социальной защиты граждан, идет развитие рынка труда и содействие занятости.</w:t>
      </w:r>
    </w:p>
    <w:p w14:paraId="108ADFC7" w14:textId="77777777" w:rsidR="00D5523B" w:rsidRPr="00BA6F25" w:rsidRDefault="00D5523B" w:rsidP="00D5523B">
      <w:r w:rsidRPr="00BA6F25">
        <w:t>Отдельно премьер-министр сообщил, что к 2030 году минимальный размер оплаты труда в России достигнет 35 тысяч рублей. Он подчеркнул, что правительство по поручению президента Владимира Путина последовательно увеличивает оплату труда опережающими инфляцию темпами. Так, с начала 2025 года МРОТ вырос более чем на 16,5% и составляет сейчас 22 400 рублей.</w:t>
      </w:r>
    </w:p>
    <w:p w14:paraId="3AB7A0BF" w14:textId="77777777" w:rsidR="00D5523B" w:rsidRPr="00BA6F25" w:rsidRDefault="00D5523B" w:rsidP="00D5523B">
      <w:hyperlink r:id="rId20" w:history="1">
        <w:r w:rsidRPr="00BA6F25">
          <w:rPr>
            <w:rStyle w:val="a3"/>
          </w:rPr>
          <w:t>https://www.solidarnost.org/news/mishustin-rasskazal-kak-budut-povyshatsya-pensii-v-2026-godu.html</w:t>
        </w:r>
      </w:hyperlink>
      <w:r w:rsidRPr="00BA6F25">
        <w:t xml:space="preserve"> </w:t>
      </w:r>
    </w:p>
    <w:p w14:paraId="319E95DB" w14:textId="77777777" w:rsidR="00D5523B" w:rsidRPr="00BA6F25" w:rsidRDefault="00D5523B" w:rsidP="00D5523B">
      <w:pPr>
        <w:pStyle w:val="2"/>
      </w:pPr>
      <w:bookmarkStart w:id="66" w:name="a5"/>
      <w:bookmarkStart w:id="67" w:name="_Toc202421364"/>
      <w:bookmarkEnd w:id="66"/>
      <w:r w:rsidRPr="00BA6F25">
        <w:t>Профиль, 02.07.2025, Средняя пенсия в России за год выросла на 2,5 тыс. рублей</w:t>
      </w:r>
      <w:bookmarkEnd w:id="67"/>
    </w:p>
    <w:p w14:paraId="2BE7BD90" w14:textId="77777777" w:rsidR="00D5523B" w:rsidRPr="00BA6F25" w:rsidRDefault="00D5523B" w:rsidP="00B07EAD">
      <w:pPr>
        <w:pStyle w:val="3"/>
      </w:pPr>
      <w:bookmarkStart w:id="68" w:name="_Toc202421365"/>
      <w:r w:rsidRPr="00BA6F25">
        <w:t>Средний размер пенсий в России по состоянию на 1 мая 2025 года составил 23.453 руб. против 20.949 руб. годом ранее, сообщает ТАСС со ссылкой на данные Социального фонда 2 июля 2025 года, в среду. Таким образом, рост за истекшие 12 месяцев составил 2504 руб. На начало апреля средний размер пенсий достигал 23.448 руб., а на начало 2025 года - 23.175 руб.</w:t>
      </w:r>
      <w:bookmarkEnd w:id="68"/>
    </w:p>
    <w:p w14:paraId="74601055" w14:textId="77777777" w:rsidR="00D5523B" w:rsidRPr="00BA6F25" w:rsidRDefault="00D5523B" w:rsidP="00D5523B">
      <w:r w:rsidRPr="00BA6F25">
        <w:t>Число пенсионеров на учете в системе Социального фонда уменьшилось за год на 83 тыс., до 40,922 млн. В апреле оно равнялось 40,961 млн.</w:t>
      </w:r>
    </w:p>
    <w:p w14:paraId="245F709C" w14:textId="77777777" w:rsidR="00D5523B" w:rsidRPr="00BA6F25" w:rsidRDefault="00D5523B" w:rsidP="00D5523B">
      <w:r w:rsidRPr="00BA6F25">
        <w:t>Как сообщалось ранее, среднемесячная пенсия для федеральных государственных гражданских служащих России по состоянию на 1 апреля 2025 года составила чуть более 36 тыс. руб.: среднемесячный размер выплат для работающих пенсионеров составил 36.934 руб., для неработающих - 36.120 руб.</w:t>
      </w:r>
    </w:p>
    <w:p w14:paraId="7C6FE184" w14:textId="77777777" w:rsidR="00D5523B" w:rsidRPr="00BA6F25" w:rsidRDefault="00D5523B" w:rsidP="00D5523B">
      <w:r w:rsidRPr="00BA6F25">
        <w:t>В 2026 году в России введут двухэтапную индексацию пенсий. Сначала, с 1 февраля, пенсии будут увеличиваться в зависимости от уровня инфляции за предыдущий год, а затем, с 1 апреля, - по темпам роста доходов Социального фонда России.</w:t>
      </w:r>
    </w:p>
    <w:p w14:paraId="6B2B84C7" w14:textId="77777777" w:rsidR="00D5523B" w:rsidRDefault="00D5523B" w:rsidP="00D5523B">
      <w:hyperlink r:id="rId21" w:history="1">
        <w:r w:rsidRPr="00BA6F25">
          <w:rPr>
            <w:rStyle w:val="a3"/>
          </w:rPr>
          <w:t>https://profile.ru/news/society/srednyaya-pensiya-v-rossii-za-god-vyrosla-na-2-5-tys-rublej-1723761/</w:t>
        </w:r>
      </w:hyperlink>
      <w:r w:rsidRPr="00BA6F25">
        <w:t xml:space="preserve"> </w:t>
      </w:r>
    </w:p>
    <w:p w14:paraId="7F91C1FF" w14:textId="77777777" w:rsidR="003E1012" w:rsidRDefault="003E1012" w:rsidP="003E1012">
      <w:pPr>
        <w:pStyle w:val="2"/>
      </w:pPr>
      <w:bookmarkStart w:id="69" w:name="_Toc202421366"/>
      <w:r>
        <w:t>Московский Комсомолец, 02.07.2025, Российским пенсионерам учтут украинский стаж: выплаты могут вырасти у сотен тысяч граждан</w:t>
      </w:r>
      <w:bookmarkEnd w:id="69"/>
    </w:p>
    <w:p w14:paraId="15CC4FA5" w14:textId="77777777" w:rsidR="003E1012" w:rsidRDefault="003E1012" w:rsidP="00B07EAD">
      <w:pPr>
        <w:pStyle w:val="3"/>
      </w:pPr>
      <w:bookmarkStart w:id="70" w:name="_Toc202421367"/>
      <w:r>
        <w:t>У многих пожилых россиян, чье прошлое так или иначе было связано с Украиной, появился шанс увеличить свои пенсионные выплаты. Дело в том, что с 1 июля нынешнего года в трудовой стаж граждан РФ включается период работы на Украине и на новых территориях. В Социальный фонд России (СФР) уже поступают обращения от заинтересованных заявителей.</w:t>
      </w:r>
      <w:bookmarkEnd w:id="70"/>
    </w:p>
    <w:p w14:paraId="5A183818" w14:textId="77777777" w:rsidR="003E1012" w:rsidRDefault="003E1012" w:rsidP="003E1012">
      <w:r>
        <w:t>В стаж включаются следующие периоды работы: на Украине с 1 января 1991 года по 23 февраля 2022 года, то есть до начала СВО. При этом в ДНР и ЛНР - с 11 мая 2014 года по 31 декабря 2022 года. В Херсонской и Запорожской областях - с 24 февраля по 31 декабря 2022 года.</w:t>
      </w:r>
    </w:p>
    <w:p w14:paraId="6E2CD1AC" w14:textId="77777777" w:rsidR="003E1012" w:rsidRDefault="003E1012" w:rsidP="003E1012">
      <w:r>
        <w:lastRenderedPageBreak/>
        <w:t>За каждый полный отработанный год в указанные периоды начисляется один пенсионный коэффициент (балл). Перерасчет идет только по заявлению в СФР с предоставлением необходимых документов, подтверждающих стаж работы. На конец июня в Соцфонд уже поступило более 2 тысяч заявлений.</w:t>
      </w:r>
    </w:p>
    <w:p w14:paraId="4874B556" w14:textId="77777777" w:rsidR="003E1012" w:rsidRDefault="003E1012" w:rsidP="003E1012">
      <w:r>
        <w:t>Как считает Минтруд, этот закон позволит пересчитать пенсии более, чем 200 тысячам россиян, которые в указанные периоды работали не только на Украине, на территории ЛНР и ДНР, но также в Запорожской и Херсонской областях.</w:t>
      </w:r>
    </w:p>
    <w:p w14:paraId="405D75D7" w14:textId="77777777" w:rsidR="003E1012" w:rsidRDefault="003E1012" w:rsidP="003E1012">
      <w:r>
        <w:t>Для новых субъектов Федерации снято ограничение по трудовому стажу в 15 лет - на выплату пенсий могут рассчитывать и те, кто не добирает до этого срока. Ведь в Украине уже давно неспокойно и многие предприятия остановили свою деятельность еще с 2014 года.</w:t>
      </w:r>
    </w:p>
    <w:p w14:paraId="5C7E8B86" w14:textId="77777777" w:rsidR="003E1012" w:rsidRDefault="003E1012" w:rsidP="003E1012">
      <w:r>
        <w:t>Перерасчета ранее установленных пенсий не будет, так как закон не имеет обратной силы. А новый размер выплаты будет произведен с даты обращения гражданина, но не ранее, чем с 1 июля 2025 года.</w:t>
      </w:r>
    </w:p>
    <w:p w14:paraId="7DBB8C63" w14:textId="77777777" w:rsidR="003E1012" w:rsidRDefault="003E1012" w:rsidP="003E1012">
      <w:r>
        <w:t>Российских пенсионеров, разумеется, интересует вопрос: не скажется ли дополнительная финансовая нагрузка на Социальный фонд на остальные страховые пенсии, чьи получатели никак с Украиной не связаны?</w:t>
      </w:r>
    </w:p>
    <w:p w14:paraId="1F05A3B5" w14:textId="77777777" w:rsidR="003E1012" w:rsidRDefault="003E1012" w:rsidP="003E1012">
      <w:r>
        <w:t>Согласно финансово-экономическому обоснованию законопроекта, дополнительные расходы на пенсии в новых регионах составят в 2025 году 7,6 млрд рублей и 8,1 млрд рублей в 2026 году. Для сравнения - от страховых взносов работодателей СФР получает около 6 трлн рублей в год. Не трудно подсчитать, что общая нагрузка увеличится примерно на 0,1 % - капля в море!</w:t>
      </w:r>
    </w:p>
    <w:p w14:paraId="36662667" w14:textId="77777777" w:rsidR="003E1012" w:rsidRDefault="003E1012" w:rsidP="003E1012">
      <w:r>
        <w:t>Как считает профессор Финансового университета при правительстве РФ Александр Сафонов, закон определяет порядок выплат тем россиянам, которые только будут выходить на пенсию.</w:t>
      </w:r>
    </w:p>
    <w:p w14:paraId="07DC1A7C" w14:textId="77777777" w:rsidR="003E1012" w:rsidRDefault="003E1012" w:rsidP="003E1012">
      <w:r>
        <w:t>- Допустим, гражданин России или который впоследствии стал гражданином России, пошел на работу в Украине в 1991 году, когда ему было 18 лет, - говорит он. - Этот стаж ему будет учитываться. Тем лицам, которые отработали на Украине и которым уже назначена пенсия, им ничего пересчитывать не будут. Закон, как известно, обратной силы не имеет. А тому, кто в 18 лет пошел работать в 91-м году, сегодня только 52 года и до пенсии ему еще не один год. Вот ему этот стаж и будет учитываться, когда придет время выхода на заслуженный отдых.</w:t>
      </w:r>
    </w:p>
    <w:p w14:paraId="21F0AB17" w14:textId="77777777" w:rsidR="003E1012" w:rsidRDefault="003E1012" w:rsidP="003E1012">
      <w:r>
        <w:t>- Сколько людей сможет претендовать на пересчет стажа в связи с нововведением?</w:t>
      </w:r>
    </w:p>
    <w:p w14:paraId="28E052FF" w14:textId="77777777" w:rsidR="003E1012" w:rsidRDefault="003E1012" w:rsidP="003E1012">
      <w:r>
        <w:t>- Сказать не могу, и никто сегодня не скажет. Сейчас идет учет населения этих новых регионов и конкретно лиц, достигших пенсионного возраста. Точных данных пока нет. Все зависит от количества людей, которые напишут заявление по выплатам пенсии, в том числе и от количества тех, кто имеет российское гражданство. Времени на оформление паспорта у них было достаточно.</w:t>
      </w:r>
    </w:p>
    <w:p w14:paraId="40DCB89C" w14:textId="77777777" w:rsidR="003E1012" w:rsidRDefault="003E1012" w:rsidP="003E1012">
      <w:r>
        <w:t>- Трудовой стаж засчитывается в определенные периоды, установленные законом. Но ведь многие пенсионеры в составе Украины проработали по двадцать и тридцать лет. Им это в стаж засчитывают и по какой схеме?</w:t>
      </w:r>
    </w:p>
    <w:p w14:paraId="6EA30672" w14:textId="77777777" w:rsidR="003E1012" w:rsidRDefault="003E1012" w:rsidP="003E1012">
      <w:r>
        <w:t xml:space="preserve">- Всё засчитывается. Поскольку у нас единой базы данных с пенсионным фондом Украины нет, то порядок учета стажа осуществляется путем предоставления записей в </w:t>
      </w:r>
      <w:r>
        <w:lastRenderedPageBreak/>
        <w:t>трудовой книжке, которые подтверждают наличие стажа, а также документов, подтверждающих заключение трудовых договоров. Если эти документы по разным причинам оказались утраченными, местные органы власти участвуют в восстановлении трудового стажа. Заявитель может привлечь свидетелей, которые подтверждают его работу на предприятии в конкретный период времени. Понятно, что многие архивы в период боевых действий были утрачены и люди в этом не виноваты.</w:t>
      </w:r>
    </w:p>
    <w:p w14:paraId="7F3B3214" w14:textId="77777777" w:rsidR="003E1012" w:rsidRDefault="003E1012" w:rsidP="003E1012">
      <w:r>
        <w:t>Все будет зависеть от подтвержденного трудового стажа. Если такой возможности нет, то до его подтверждения выплаты будут вестись на уровне прожиточного минимума РФ.</w:t>
      </w:r>
    </w:p>
    <w:p w14:paraId="1CFD3469" w14:textId="77777777" w:rsidR="003E1012" w:rsidRDefault="003E1012" w:rsidP="003E1012">
      <w:r>
        <w:t>Такая схема была принята непосредственно при назначении пенсии в Донецкой и Луганской Народных республиках.</w:t>
      </w:r>
    </w:p>
    <w:p w14:paraId="38D05F76" w14:textId="77777777" w:rsidR="003E1012" w:rsidRDefault="003E1012" w:rsidP="003E1012">
      <w:r>
        <w:t>- А если у заявителя необходимые документы в полном порядке, то его пенсия будет такая же, как в России или, все-таки, ниже?</w:t>
      </w:r>
    </w:p>
    <w:p w14:paraId="2CEAF800" w14:textId="77777777" w:rsidR="003E1012" w:rsidRDefault="003E1012" w:rsidP="003E1012">
      <w:r>
        <w:t>- Пенсионное законодательство одинаково для всех граждан страны. При назначении пенсий жителям ДНР и ЛНР брали аналогичные предприятия в соседней Ростовской области и им начислялись такие же выплаты, как и ростовским пенсионерам. На новых территориях будет применяться этот опыт.</w:t>
      </w:r>
    </w:p>
    <w:p w14:paraId="4D38F270" w14:textId="77777777" w:rsidR="003E1012" w:rsidRDefault="003E1012" w:rsidP="003E1012">
      <w:hyperlink r:id="rId22" w:history="1">
        <w:r w:rsidRPr="002704F6">
          <w:rPr>
            <w:rStyle w:val="a3"/>
          </w:rPr>
          <w:t>https://www.mk.ru/economics/2025/07/02/rossiyskim-pensioneram-uchtut-ukrainskiy-stazh-vyplaty-mogut-vyrasti-u-soten-tysyach-grazhdan.html</w:t>
        </w:r>
      </w:hyperlink>
      <w:r>
        <w:t xml:space="preserve"> </w:t>
      </w:r>
    </w:p>
    <w:p w14:paraId="1CB995BF" w14:textId="77777777" w:rsidR="003718EB" w:rsidRDefault="003718EB" w:rsidP="003718EB">
      <w:pPr>
        <w:pStyle w:val="2"/>
      </w:pPr>
      <w:bookmarkStart w:id="71" w:name="_Toc202421368"/>
      <w:r>
        <w:t>Красная звезда, 03.07.2025</w:t>
      </w:r>
      <w:r w:rsidRPr="003718EB">
        <w:t xml:space="preserve">, </w:t>
      </w:r>
      <w:r>
        <w:t>Военная пенсия в ВТБ: надёжность, удобство и дополнительная выгода</w:t>
      </w:r>
      <w:bookmarkEnd w:id="71"/>
    </w:p>
    <w:p w14:paraId="16B278D0" w14:textId="77777777" w:rsidR="003718EB" w:rsidRDefault="003718EB" w:rsidP="003718EB">
      <w:pPr>
        <w:pStyle w:val="3"/>
      </w:pPr>
      <w:bookmarkStart w:id="72" w:name="_Toc202421369"/>
      <w:r>
        <w:t>Выбор банка для получения пенсии уже давно перестал быть формальностью: пользователи ориентируются на сервис, дополнительные преимущества и защиту своих средств. В ВТБ военную пенсию получают уже более 160 тысяч человек, для которых доступны специальные условия. Так, клиентам доступны надбавки по накопительному счёту и вкладу, бесплатная программа страхования средств от мошенничества, снятие наличных в банкоматах любых банков и другие предложения.</w:t>
      </w:r>
      <w:bookmarkEnd w:id="72"/>
    </w:p>
    <w:p w14:paraId="57D16E6C" w14:textId="77777777" w:rsidR="003718EB" w:rsidRDefault="003718EB" w:rsidP="003718EB">
      <w:r>
        <w:t>Кешбэк и надбавки по сберегательным продуктам</w:t>
      </w:r>
    </w:p>
    <w:p w14:paraId="1885FB2E" w14:textId="77777777" w:rsidR="003718EB" w:rsidRDefault="003718EB" w:rsidP="003718EB">
      <w:r>
        <w:t>Военные пенсионеры, которым начисляется пенсия на карту ВТБ, ежемесячно получают 7% годовых на остаток средств до 100 тысяч рублей по счёту карты. Это позволяет получать дополнительный доход от суммы, которая просто хранится на карте - в среднем около 2,5 тысяч рублей в год.</w:t>
      </w:r>
    </w:p>
    <w:p w14:paraId="6701D44C" w14:textId="77777777" w:rsidR="003718EB" w:rsidRDefault="003718EB" w:rsidP="003718EB">
      <w:r>
        <w:t>При получении военной пенсии в ВТБ становятся доступны специальные надбавки к базовым ставкам по накопительному ВТБ-Счёту и ВТБ-Вкладу. Сейчас 16% пенсионеров, получающих военную пенсию в ВТБ, пользуются накопительными счетами, а 46% - вкладами.</w:t>
      </w:r>
    </w:p>
    <w:p w14:paraId="4C3A577A" w14:textId="77777777" w:rsidR="003718EB" w:rsidRDefault="003718EB" w:rsidP="003718EB">
      <w:r>
        <w:t>Кроме того, банк предоставляет кешбэк до 15% за покупки в различных категориях, которые можно выбирать ежемесячно, начиная с 26 числа. Клиенты, получающие пенсию в банке, в том числе военную, могут сами определять три категории каждый месяц, при этом категория "Аптеки" всегда будет доступна к выбору в списке.</w:t>
      </w:r>
    </w:p>
    <w:p w14:paraId="753AC46D" w14:textId="77777777" w:rsidR="003718EB" w:rsidRDefault="003718EB" w:rsidP="003718EB">
      <w:r>
        <w:lastRenderedPageBreak/>
        <w:t>Также военные пенсионеры могут без комиссии снимать наличные в банкоматах любых банков по всей стране, оплачивать услуги ЖКХ, мобильную связь и другие платежи.</w:t>
      </w:r>
    </w:p>
    <w:p w14:paraId="6A8E7305" w14:textId="77777777" w:rsidR="003718EB" w:rsidRDefault="003718EB" w:rsidP="003718EB">
      <w:r>
        <w:t>Безопасность и защита</w:t>
      </w:r>
    </w:p>
    <w:p w14:paraId="75DF7688" w14:textId="77777777" w:rsidR="003718EB" w:rsidRDefault="003718EB" w:rsidP="003718EB">
      <w:r>
        <w:t>ВТБ уделяет особое внимание безопасности своих клиентов. Всех, кто получает пенсию ВТБ, банк подключает к бесплатной программе защиты от мошенничества. В случае несанкционированного списания средств, действий мошенников или кражи данных банковской карты банк возмещает ущерб до 100 тысяч рублей.</w:t>
      </w:r>
    </w:p>
    <w:p w14:paraId="18D338F1" w14:textId="77777777" w:rsidR="003718EB" w:rsidRDefault="003718EB" w:rsidP="003718EB">
      <w:r>
        <w:t>Программа защиты включает случаи фишинга, переводов под давлением мошенников, кражу данных с использованием специальных устройств, заражение вредоносными программами, снятие денег с карты с применением ПИН-кода или поддельных документов и кражу наличных, снятых в банкомате.</w:t>
      </w:r>
    </w:p>
    <w:p w14:paraId="7A3C4100" w14:textId="77777777" w:rsidR="003718EB" w:rsidRDefault="003718EB" w:rsidP="003718EB">
      <w:r>
        <w:t>Простота и удобство</w:t>
      </w:r>
    </w:p>
    <w:p w14:paraId="749699D4" w14:textId="77777777" w:rsidR="003718EB" w:rsidRDefault="003718EB" w:rsidP="003718EB">
      <w:r>
        <w:t>Перевести пенсию в ВТБ просто: достаточно стать клиентом банка и оформить карту, далее подать заявление в пенсионном органе военного или силового ведомства с указанием реквизитов счёта в банке. Если карта ВТБ уже есть, на неё можно перевести пенсию, указав реквизиты счёта в заявлении. Узнать реквизиты счёта карты можно в ВТБ Онлайн или любом отделении банка.</w:t>
      </w:r>
    </w:p>
    <w:p w14:paraId="50984B88" w14:textId="77777777" w:rsidR="003718EB" w:rsidRPr="003718EB" w:rsidRDefault="003718EB" w:rsidP="003718EB">
      <w:r w:rsidRPr="003718EB">
        <w:t>7% годовых начисляются на общую сумму денег, не превышающую 100 000 руб. На мастер-счёте и всех текущих счетах, открытых в банке втб пао (за исключением счетов по вкладам, накопительных счетов и брокерских счетов), при условии получения пенсии в втб и что с момента поступления последней пенсионной выплаты прошло не более трёх месяцев. Проценты начисляются на общую сумму денег в рублях на начало каждого календарного дня и выплачиваются не позднее последнего дня месяца, следующего за отчётным. На сумму более 100 000 руб. Проценты не начисляются.</w:t>
      </w:r>
    </w:p>
    <w:p w14:paraId="7D96816F" w14:textId="77777777" w:rsidR="003718EB" w:rsidRDefault="003718EB" w:rsidP="003718EB">
      <w:r w:rsidRPr="003718EB">
        <w:t>Программа "страхование от мошенничества" подключается автоматически клиентам втб, которые получают пенсионные выплаты на счёт втб. Страхованию подлежат счёта и карты, открытые в банке втб (пао). Период страхования - 3 календарных месяца с автоматической пролонгацией при условии зачисления пенсионных выплат на счёт втб в месяце, предшествующем пролонгации. Страховая сумма - 100 000 руб. Подробный перечень страховых рисков и исключений из программы, а также порядок действий при наступлении событий, имеющих признаки страхового случая, указаны на vtb.ru. Услугу страхования оказывает ао "согаз". Лицензия на осуществление страхования си № 1208 от 05.08.2015.</w:t>
      </w:r>
    </w:p>
    <w:p w14:paraId="11F08825" w14:textId="77777777" w:rsidR="00C0058D" w:rsidRDefault="00C0058D" w:rsidP="00C0058D">
      <w:pPr>
        <w:pStyle w:val="2"/>
      </w:pPr>
      <w:bookmarkStart w:id="73" w:name="_Toc202421370"/>
      <w:r>
        <w:t>ПРАЙМ, 03.07.2025</w:t>
      </w:r>
      <w:r w:rsidRPr="00C0058D">
        <w:t xml:space="preserve">, </w:t>
      </w:r>
      <w:r>
        <w:t>Финансист объяснила, кому выгодно купить пенсионный стаж</w:t>
      </w:r>
      <w:bookmarkEnd w:id="73"/>
    </w:p>
    <w:p w14:paraId="53A3C0FE" w14:textId="77777777" w:rsidR="00C0058D" w:rsidRDefault="00C0058D" w:rsidP="00C0058D">
      <w:pPr>
        <w:pStyle w:val="3"/>
      </w:pPr>
      <w:bookmarkStart w:id="74" w:name="_Toc202421371"/>
      <w:r>
        <w:t>Самозанятые могут делать страховые взносы в Социальный фонд России, чтобы в будущем получать не социальную, а страховую пенсию по старости, рассказала агентству "Прайм" профессор кафедры государственных и муниципальных финансов РЭУ им. Г. В. Плеханова Юлия Финогенова.</w:t>
      </w:r>
      <w:bookmarkEnd w:id="74"/>
    </w:p>
    <w:p w14:paraId="4C2FAA0A" w14:textId="77777777" w:rsidR="00C0058D" w:rsidRDefault="00C0058D" w:rsidP="00C0058D">
      <w:r>
        <w:t xml:space="preserve">Специалист пояснила, что самозанятые уплачивают налог на профессиональный доход, при этом они не осуществляют взносы в Социальный фонд России. Поэтому к моменту </w:t>
      </w:r>
      <w:r>
        <w:lastRenderedPageBreak/>
        <w:t>выхода на пенсию у них может возникнуть риск невыполнения одного из условий назначения страховой пенсии: наличие не менее 15 лет страхового стажа и накопленный размер ИПК не менее 30.</w:t>
      </w:r>
    </w:p>
    <w:p w14:paraId="5B9B0C56" w14:textId="77777777" w:rsidR="00C0058D" w:rsidRDefault="00C0058D" w:rsidP="00C0058D">
      <w:r>
        <w:t>Если одно из приведенных условий не выполняется, то гражданину будет назначена социальная пенсия, которая не только меньше страховой по размеру, но и начинает выплачиваться на пять лет позже. Возникновение этого риска особенно актуально для тех, кто одновременно с самозанятостью не осуществлял работу по трудовому договору. Если самозанятый оформлен в виде индивидуального предпринимателя, то взносы в СФР он будет уплачивать и право на страховую пенсию у него возникнет с большей вероятностью."Чтобы избежать негативного сценария в отношении пенсионного дохода, у самозанятых есть возможность осуществлять добровольные взносы на обязательное пенсионное страхование, т.е. возможна "покупка" недостающего стажа для получения страховой пенсии", - отметила Финогенова.</w:t>
      </w:r>
    </w:p>
    <w:p w14:paraId="66351CC0" w14:textId="77777777" w:rsidR="00C0058D" w:rsidRDefault="00C0058D" w:rsidP="00C0058D">
      <w:r>
        <w:t>Для приобретения стажа и ИПК нужно зарегистрироваться в качестве плательщика добровольных взносов в СФР через "Госуслуги" или лично посетить отделение СФР и подать заявление.Взносы в этом случае уплачиваются в добровольном порядке, но имеется требование к их минимальному годовому размеру: не менее 59 241,6 рублей в 2025 г. (рассчитывается как 22% x МРОТ x 12 мес.). Максимальный платеж в 8 раз выше (473 932,8 рублей в год).</w:t>
      </w:r>
    </w:p>
    <w:p w14:paraId="1E9CE5F7" w14:textId="77777777" w:rsidR="00C0058D" w:rsidRDefault="00C0058D" w:rsidP="00C0058D">
      <w:r>
        <w:t>При уплате минимального взноса плательщику будет начислено 0,975 ИПК, а при уплате максимального - 7,799 ИПК, но в обоих случаях можно купить лишь один год стажа. Поэтому если для назначения страховой пенсии самозанятому не хватает четырех лет, то взносы придется уплачивать четыре года (или два года, если гражданин официально трудоустроится на этот период и его работодатель будет уплачивать с его зарплаты пенсионные взносы в СФР).</w:t>
      </w:r>
    </w:p>
    <w:p w14:paraId="042F0402" w14:textId="77777777" w:rsidR="00C0058D" w:rsidRPr="0032502F" w:rsidRDefault="00C0058D" w:rsidP="00C0058D">
      <w:hyperlink r:id="rId23" w:history="1">
        <w:r w:rsidRPr="009D2AEE">
          <w:rPr>
            <w:rStyle w:val="a3"/>
          </w:rPr>
          <w:t>https://1prime.ru/20250703/stazh-859107014.html</w:t>
        </w:r>
      </w:hyperlink>
      <w:r w:rsidRPr="0032502F">
        <w:t xml:space="preserve"> </w:t>
      </w:r>
    </w:p>
    <w:p w14:paraId="1AB97AF3" w14:textId="77777777" w:rsidR="00323AA8" w:rsidRPr="00323AA8" w:rsidRDefault="00323AA8" w:rsidP="00323AA8">
      <w:pPr>
        <w:pStyle w:val="2"/>
      </w:pPr>
      <w:bookmarkStart w:id="75" w:name="_Toc202421372"/>
      <w:r w:rsidRPr="00323AA8">
        <w:t>РИА Новости, 03.07.2025, Эксперт рассказал о положенных российским предпенсионерам льготах</w:t>
      </w:r>
      <w:bookmarkEnd w:id="75"/>
    </w:p>
    <w:p w14:paraId="58AE74EC" w14:textId="77777777" w:rsidR="00323AA8" w:rsidRPr="00323AA8" w:rsidRDefault="00323AA8" w:rsidP="00323AA8">
      <w:pPr>
        <w:pStyle w:val="3"/>
      </w:pPr>
      <w:bookmarkStart w:id="76" w:name="_Toc202421373"/>
      <w:r w:rsidRPr="00323AA8">
        <w:t>Российский предпенсионерам положено частичное освобождение от имущественного и земельного налога, повышенное пособие по безработице и дополнительные региональные меры поддержки, рассказал РИА Новости старший научный сотрудник Института соцанализа и прогнозирования РАНХиГС Виктор Ляшок.</w:t>
      </w:r>
      <w:bookmarkEnd w:id="76"/>
    </w:p>
    <w:p w14:paraId="37C867DD" w14:textId="77777777" w:rsidR="00323AA8" w:rsidRPr="00323AA8" w:rsidRDefault="00323AA8" w:rsidP="00323AA8">
      <w:r w:rsidRPr="00323AA8">
        <w:t>Статус предпенсионера в России получают за пять и менее лет до наступления права на получение страховой пенсии по старости .</w:t>
      </w:r>
    </w:p>
    <w:p w14:paraId="1E4552DE" w14:textId="77777777" w:rsidR="00323AA8" w:rsidRPr="00323AA8" w:rsidRDefault="00323AA8" w:rsidP="00323AA8">
      <w:r w:rsidRPr="00323AA8">
        <w:t>"Предпенсионер имеет право на ряд федеральных льгот: частично освобождается от имущественного и земельного налога, имеет право на повышенный размер пособий по безработице и более длительный период их получения", - сказал Ляшок.</w:t>
      </w:r>
    </w:p>
    <w:p w14:paraId="6488D05C" w14:textId="77777777" w:rsidR="00323AA8" w:rsidRPr="00323AA8" w:rsidRDefault="00323AA8" w:rsidP="00323AA8">
      <w:r w:rsidRPr="00323AA8">
        <w:t>Он добавил, что помимо федеральных льгот в некоторых регионах были дополнительные меры, а сами границы предпенсионного возраста могли также немного отличаться.</w:t>
      </w:r>
    </w:p>
    <w:p w14:paraId="6FAE3EB9" w14:textId="77777777" w:rsidR="00323AA8" w:rsidRDefault="00323AA8" w:rsidP="00323AA8">
      <w:r w:rsidRPr="00323AA8">
        <w:lastRenderedPageBreak/>
        <w:t>"До конца прошлого года в Москве женщины, достигшие 55 лет, и мужчины, достигшие 60 лет, получали право на бесплатный проезд в общественном транспорте, бесплатное изготовление и ремонт зубных протезов и бесплатную путевку на санаторно-курортное лечение, если есть соответствующие медицинские показания", - пояснил эксперт.</w:t>
      </w:r>
    </w:p>
    <w:p w14:paraId="0AA92F3A" w14:textId="77777777" w:rsidR="00323AA8" w:rsidRDefault="00323AA8" w:rsidP="00323AA8">
      <w:pPr>
        <w:pStyle w:val="2"/>
      </w:pPr>
      <w:bookmarkStart w:id="77" w:name="_Toc202421374"/>
      <w:r>
        <w:t>NEWS.ru, 03.07.2025</w:t>
      </w:r>
      <w:r w:rsidRPr="00323AA8">
        <w:t xml:space="preserve">, </w:t>
      </w:r>
      <w:r>
        <w:t>Прибавка к пенсии: россиянам рассказали, как обеспечить себе безбедную старость</w:t>
      </w:r>
      <w:bookmarkEnd w:id="77"/>
    </w:p>
    <w:p w14:paraId="17858CD4" w14:textId="77777777" w:rsidR="00323AA8" w:rsidRDefault="00323AA8" w:rsidP="00323AA8">
      <w:pPr>
        <w:pStyle w:val="3"/>
      </w:pPr>
      <w:bookmarkStart w:id="78" w:name="_Toc202421375"/>
      <w:r>
        <w:t>Программа долгосрочных сбережений позволяет россиянам получить до 360 тысяч рублей от государства к пенсии, заявила NEWS.ru член комитета Госдумы по труду, социальной политике и делам ветеранов Светлана Бессараб. По ее словам, она рассчитана на 15 лет и предоставляет дополнительные финансовые гарантии.</w:t>
      </w:r>
      <w:bookmarkEnd w:id="78"/>
    </w:p>
    <w:p w14:paraId="797862CD" w14:textId="77777777" w:rsidR="00323AA8" w:rsidRDefault="00323AA8" w:rsidP="00323AA8">
      <w:r>
        <w:t>В России есть программа долгосрочных сбережений, которая софинансируется государством. До 360 тысяч рублей может внести государство. Программа рассчитана на 15 лет. Это дополнительные доходы, несгораемая сумма 2,8 млн рублей и ряд других гарантий, в том числе налоговые вычеты. Воспользоваться ею можно именно за 15 лет до наступления пенсионного возраста. Соответственно, до 55 лет у женщин и 60 лет у мужчин, - пояснила Бессараб.</w:t>
      </w:r>
    </w:p>
    <w:p w14:paraId="1A733EBF" w14:textId="77777777" w:rsidR="00323AA8" w:rsidRDefault="00323AA8" w:rsidP="00323AA8">
      <w:r>
        <w:t>Кроме того, она отметила, что для получения страховой пенсии необходимо иметь минимум 15 лет стажа и 30 индивидуальных пенсионных коэффициентов. По словам депутата, в ближайшее время законодательство может быть дополнено изменениями, которые снимут ограничения по зачету нестрахового периода.</w:t>
      </w:r>
    </w:p>
    <w:p w14:paraId="523AEAFF" w14:textId="77777777" w:rsidR="00323AA8" w:rsidRDefault="00323AA8" w:rsidP="00323AA8">
      <w:r>
        <w:t>Что касается вообще пенсии, мы понимаем, что нам нужно 15 лет стажа отработать для того, чтобы получить страховую пенсию. Каждый может рассчитать свою примерную пенсию исходя из того, что она составляет порядка 40% утраченного заработка. Чтобы заработать страховую пенсию, нужно получить не менее 30 ИПК и 15 лет стажа отработать. Но нужно отметить, что в страховой стаж входят нестраховые периоды. Также сегодня готовятся новые изменения в законодательстве, которые снимут ограничения по зачету нестрахового периода, - резюмировала Бессараб.</w:t>
      </w:r>
    </w:p>
    <w:p w14:paraId="395608A9" w14:textId="77777777" w:rsidR="00323AA8" w:rsidRDefault="00323AA8" w:rsidP="00323AA8">
      <w:r>
        <w:t>Ранее глава правительства России Михаил Мишустин сообщил, что страховая часть пенсии будет индексироваться два раза в год. По его словам, изменения вступят в силу с 2026 года. Он отметил, что повышать выплаты намерены в феврале и апреле.</w:t>
      </w:r>
    </w:p>
    <w:p w14:paraId="349714EF" w14:textId="77777777" w:rsidR="00323AA8" w:rsidRDefault="00323AA8" w:rsidP="00323AA8">
      <w:r>
        <w:t>Глава комитета Госдумы по труду, социальной политике и делам ветеранов Ярослав Нилов ранее заявил, что в парламенте предложили увеличить пенсии медикам, работающим в сельской местности, на 25% с 1 января 2026 года. По его словам, законопроект касается сотрудников медицинских учреждений, проработавших в сельской местности не менее 25 лет.</w:t>
      </w:r>
    </w:p>
    <w:p w14:paraId="230AF0FD" w14:textId="77777777" w:rsidR="00323AA8" w:rsidRPr="00323AA8" w:rsidRDefault="00323AA8" w:rsidP="00323AA8">
      <w:hyperlink r:id="rId24" w:history="1">
        <w:r w:rsidRPr="009D2AEE">
          <w:rPr>
            <w:rStyle w:val="a3"/>
          </w:rPr>
          <w:t>https://news.ru/vlast/v-gosdume-rasskazali-kak-nakopit-priyatnuyu-summu-k-pensii</w:t>
        </w:r>
      </w:hyperlink>
      <w:r w:rsidRPr="00323AA8">
        <w:t xml:space="preserve"> </w:t>
      </w:r>
    </w:p>
    <w:p w14:paraId="75CBDD6B" w14:textId="77777777" w:rsidR="008B0F3F" w:rsidRPr="00BA6F25" w:rsidRDefault="008B0F3F" w:rsidP="008B0F3F">
      <w:pPr>
        <w:pStyle w:val="2"/>
      </w:pPr>
      <w:bookmarkStart w:id="79" w:name="_Toc202421376"/>
      <w:r w:rsidRPr="00BA6F25">
        <w:lastRenderedPageBreak/>
        <w:t>Царьград, 02.07.2025, Двойная индексация: что будет с пенсиями в 2026 году</w:t>
      </w:r>
      <w:bookmarkEnd w:id="79"/>
    </w:p>
    <w:p w14:paraId="28FA44F6" w14:textId="77777777" w:rsidR="008B0F3F" w:rsidRPr="00BA6F25" w:rsidRDefault="008B0F3F" w:rsidP="00B07EAD">
      <w:pPr>
        <w:pStyle w:val="3"/>
      </w:pPr>
      <w:bookmarkStart w:id="80" w:name="_Toc202421377"/>
      <w:r w:rsidRPr="00BA6F25">
        <w:t>Член комитета Госдумы по труду, социальной политике и делам ветеранов Светлана Бессараб рассказала о новом порядке индексации пенсионных выплат, который вступит в силу с 2026 года. Согласно новым правилам, перерасчёт пенсий будет проводиться дважды - 1 февраля и 1 апреля.</w:t>
      </w:r>
      <w:bookmarkEnd w:id="80"/>
      <w:r w:rsidRPr="00BA6F25">
        <w:t xml:space="preserve"> </w:t>
      </w:r>
    </w:p>
    <w:p w14:paraId="24346B35" w14:textId="77777777" w:rsidR="008B0F3F" w:rsidRPr="00BA6F25" w:rsidRDefault="008B0F3F" w:rsidP="008B0F3F">
      <w:r w:rsidRPr="00BA6F25">
        <w:t>- Выбор даты 1 февраля обусловлен необходимостью учитывать реальное значение инфляции за прошедший год, - пояснила депутат. - В этом году нам пришлось проводить дополнительную индексацию, так как первоначальный перерасчет 1 января осуществлялся без окончательных данных Росстата, которые появляются только в конце февраля.</w:t>
      </w:r>
    </w:p>
    <w:p w14:paraId="0A01A1EE" w14:textId="77777777" w:rsidR="008B0F3F" w:rsidRPr="00BA6F25" w:rsidRDefault="008B0F3F" w:rsidP="008B0F3F">
      <w:r w:rsidRPr="00BA6F25">
        <w:t>Бессараб уточнила, что первая индексация будет отражать фактический уровень инфляции, а вторая - учитывать рост доходов инвестиционного портфеля Социального фонда России. Такой подход, по мнению парламентария, позволит более точно корректировать размер пенсионных выплат в соответствии с экономической ситуацией.</w:t>
      </w:r>
    </w:p>
    <w:p w14:paraId="7BADDA7C" w14:textId="77777777" w:rsidR="00111D7C" w:rsidRPr="00BA6F25" w:rsidRDefault="008B0F3F" w:rsidP="008B0F3F">
      <w:hyperlink r:id="rId25" w:history="1">
        <w:r w:rsidRPr="00BA6F25">
          <w:rPr>
            <w:rStyle w:val="a3"/>
          </w:rPr>
          <w:t>https://nn.tsargrad.tv/news/dvojnaja-indeksacija-chto-budet-s-pensijami-v-2026-godu_1304287</w:t>
        </w:r>
      </w:hyperlink>
    </w:p>
    <w:p w14:paraId="57A3BBA2" w14:textId="77777777" w:rsidR="00CF0034" w:rsidRPr="00BA6F25" w:rsidRDefault="00CF0034" w:rsidP="00CF0034">
      <w:pPr>
        <w:pStyle w:val="2"/>
      </w:pPr>
      <w:bookmarkStart w:id="81" w:name="_Toc202421378"/>
      <w:r w:rsidRPr="00BA6F25">
        <w:t>ФедералПресс, 02.07.2025, Сенатор Епифанова сравнила пенсии женщин и мужчин: у кого больше</w:t>
      </w:r>
      <w:bookmarkEnd w:id="81"/>
    </w:p>
    <w:p w14:paraId="3F6227F8" w14:textId="77777777" w:rsidR="00CF0034" w:rsidRPr="00BA6F25" w:rsidRDefault="00CF0034" w:rsidP="00B07EAD">
      <w:pPr>
        <w:pStyle w:val="3"/>
      </w:pPr>
      <w:bookmarkStart w:id="82" w:name="_Toc202421379"/>
      <w:r w:rsidRPr="00BA6F25">
        <w:t>Пенсия у женщин в России выше, чем у мужчин. Об этом заявила сенатор Ольга Епифанова.</w:t>
      </w:r>
      <w:bookmarkEnd w:id="82"/>
    </w:p>
    <w:p w14:paraId="33A42112" w14:textId="77777777" w:rsidR="00CF0034" w:rsidRPr="00BA6F25" w:rsidRDefault="00CF0034" w:rsidP="00CF0034">
      <w:r w:rsidRPr="00BA6F25">
        <w:t>«Женщины выходят на пенсию в 60 лет, тогда как мужчины – в 65. Однако многие женщины работают неполный рабочий день или делают перерывы в карьере из-за семейных обязанностей, что негативно сказывается на их пенсионных накоплениях. Для улучшения ситуации необходимо более внимательно учитывать такие перерывы в трудовом стаже», – отметила Епифанова.</w:t>
      </w:r>
    </w:p>
    <w:p w14:paraId="3A95906C" w14:textId="77777777" w:rsidR="00CF0034" w:rsidRPr="00BA6F25" w:rsidRDefault="00CF0034" w:rsidP="00CF0034">
      <w:r w:rsidRPr="00BA6F25">
        <w:t>По словам сенатора, в 2025 году средний размер пенсии для женщин составит примерно 23 250 рублей, а для мужчин – 23 030 рублей. Она объяснила это тем, что женщин в России почти в два раза больше, а также указала на особенности пенсионной системы.</w:t>
      </w:r>
    </w:p>
    <w:p w14:paraId="16D253C2" w14:textId="77777777" w:rsidR="00CF0034" w:rsidRPr="00BA6F25" w:rsidRDefault="00CF0034" w:rsidP="00CF0034">
      <w:r w:rsidRPr="00BA6F25">
        <w:t>Сенатор подчеркнула важность развития дополнительных программ поддержки и стимулирования добровольных пенсионных накоплений с участием государства. По ее мнению, такие меры должны учитывать специфику занятости женщин в России и способствовать формированию достаточных пенсионных резервов, пишет «Газета.ру».</w:t>
      </w:r>
    </w:p>
    <w:p w14:paraId="1DE3E8C2" w14:textId="77777777" w:rsidR="00CF0034" w:rsidRPr="00BA6F25" w:rsidRDefault="00CF0034" w:rsidP="00CF0034">
      <w:r w:rsidRPr="00BA6F25">
        <w:t>Напомним, индексация пенсий в России станет двойной. Это произойдет уже в 2026 году.</w:t>
      </w:r>
    </w:p>
    <w:p w14:paraId="4B65258E" w14:textId="77777777" w:rsidR="00CF0034" w:rsidRPr="00BA6F25" w:rsidRDefault="00CF0034" w:rsidP="00CF0034">
      <w:hyperlink r:id="rId26" w:history="1">
        <w:r w:rsidRPr="00BA6F25">
          <w:rPr>
            <w:rStyle w:val="a3"/>
          </w:rPr>
          <w:t>https://fedpress.ru/news/77/society/3387876</w:t>
        </w:r>
      </w:hyperlink>
      <w:r w:rsidRPr="00BA6F25">
        <w:t xml:space="preserve"> </w:t>
      </w:r>
    </w:p>
    <w:p w14:paraId="025E9294" w14:textId="77777777" w:rsidR="009508A8" w:rsidRPr="00BA6F25" w:rsidRDefault="009508A8" w:rsidP="009508A8">
      <w:pPr>
        <w:pStyle w:val="2"/>
      </w:pPr>
      <w:bookmarkStart w:id="83" w:name="_Toc202421380"/>
      <w:r w:rsidRPr="00BA6F25">
        <w:lastRenderedPageBreak/>
        <w:t>АиФ, 02.07.2025, Время для заботы. Какие соцгарантии есть у предпенсионеров?</w:t>
      </w:r>
      <w:bookmarkEnd w:id="83"/>
    </w:p>
    <w:p w14:paraId="0129F104" w14:textId="77777777" w:rsidR="009508A8" w:rsidRPr="00BA6F25" w:rsidRDefault="009508A8" w:rsidP="00B07EAD">
      <w:pPr>
        <w:pStyle w:val="3"/>
      </w:pPr>
      <w:bookmarkStart w:id="84" w:name="_Toc202421381"/>
      <w:r w:rsidRPr="00BA6F25">
        <w:t>Достижение предпенсионного возраста предоставляет определённые права и льготы, а также освобождает россиян от ряда налогов. Какие социальные гарантии установлены предпенсионерам? И как ими воспользоваться?</w:t>
      </w:r>
      <w:bookmarkEnd w:id="84"/>
    </w:p>
    <w:p w14:paraId="410FD13D" w14:textId="77777777" w:rsidR="009508A8" w:rsidRPr="00BA6F25" w:rsidRDefault="009508A8" w:rsidP="009508A8">
      <w:r w:rsidRPr="00BA6F25">
        <w:t>Кто может стать предпенсионером</w:t>
      </w:r>
    </w:p>
    <w:p w14:paraId="16DAF722" w14:textId="77777777" w:rsidR="009508A8" w:rsidRPr="00BA6F25" w:rsidRDefault="009508A8" w:rsidP="009508A8">
      <w:r w:rsidRPr="00BA6F25">
        <w:t>Россияне получают статус предпенсионера автоматически за 5 лет до достижения пенсионного возраста, установленного для той или иной социальной либо профессиональной группы. Для большинства женщин это 55 лет, для большинства мужчин — 60. По современным меркам это ещё далеко не старость. Зато уже имеются опыт, мудрость, плюс полагаются льготы и гарантии от государства.</w:t>
      </w:r>
    </w:p>
    <w:p w14:paraId="6947A240" w14:textId="77777777" w:rsidR="009508A8" w:rsidRPr="00BA6F25" w:rsidRDefault="009508A8" w:rsidP="009508A8">
      <w:r w:rsidRPr="00BA6F25">
        <w:t>А если есть право на досрочную пенсию, то такие граждане становятся предпенсионерами ещё раньше. В их число входят учителя, врачи, артисты, многодетные матери, а также люди, которые работают во вредных и опасных условиях.</w:t>
      </w:r>
    </w:p>
    <w:p w14:paraId="7C28555A" w14:textId="77777777" w:rsidR="009508A8" w:rsidRPr="00BA6F25" w:rsidRDefault="009508A8" w:rsidP="009508A8">
      <w:r w:rsidRPr="00BA6F25">
        <w:t>Что включает в себя господдержка</w:t>
      </w:r>
    </w:p>
    <w:p w14:paraId="325F5150" w14:textId="77777777" w:rsidR="009508A8" w:rsidRPr="00BA6F25" w:rsidRDefault="009508A8" w:rsidP="009508A8">
      <w:r w:rsidRPr="00BA6F25">
        <w:t>Социальные гарантии, которыми пользуются предпенсионеры, устанавливаются федеральным и региональным законодательством.</w:t>
      </w:r>
    </w:p>
    <w:p w14:paraId="0DBF2808" w14:textId="77777777" w:rsidR="009508A8" w:rsidRPr="00BA6F25" w:rsidRDefault="009508A8" w:rsidP="009508A8">
      <w:r w:rsidRPr="00BA6F25">
        <w:t>Федеральные меры поддерж­ки предоставляются гражданам на всей территории России с даты достижения ими предпенсионного возраста. Это:</w:t>
      </w:r>
    </w:p>
    <w:p w14:paraId="796F76B2" w14:textId="77777777" w:rsidR="009508A8" w:rsidRPr="00BA6F25" w:rsidRDefault="009508A8" w:rsidP="009508A8">
      <w:r w:rsidRPr="00BA6F25">
        <w:t>— Освобождение от земельного и имущественного налога на один объект — один участок, один дом (квартиру), один гараж.</w:t>
      </w:r>
    </w:p>
    <w:p w14:paraId="442988EB" w14:textId="77777777" w:rsidR="009508A8" w:rsidRPr="00BA6F25" w:rsidRDefault="009508A8" w:rsidP="009508A8">
      <w:r w:rsidRPr="00BA6F25">
        <w:t>— Диспансеризация. Для прохождения медосмотров предоставляется два рабочих дня с сохранением рабочего места и зарплаты.</w:t>
      </w:r>
    </w:p>
    <w:p w14:paraId="08767BC3" w14:textId="77777777" w:rsidR="009508A8" w:rsidRPr="00BA6F25" w:rsidRDefault="009508A8" w:rsidP="009508A8">
      <w:r w:rsidRPr="00BA6F25">
        <w:t>— Трудовые гарантии. Работодатель не имеет права увольнять предпенсионера и отказывать в приёме на работу по причине возраста.</w:t>
      </w:r>
    </w:p>
    <w:p w14:paraId="447699E4" w14:textId="77777777" w:rsidR="009508A8" w:rsidRPr="00BA6F25" w:rsidRDefault="009508A8" w:rsidP="009508A8">
      <w:r w:rsidRPr="00BA6F25">
        <w:t>— Повышенное пособие по безработице при постановке на учёт в центре занятости. Период выплаты — один год.</w:t>
      </w:r>
    </w:p>
    <w:p w14:paraId="14FAA68F" w14:textId="77777777" w:rsidR="009508A8" w:rsidRPr="00BA6F25" w:rsidRDefault="009508A8" w:rsidP="009508A8">
      <w:r w:rsidRPr="00BA6F25">
        <w:t>— Профессиональное переобучение. Обучаться могут как работающие, так и неработающие предпенсионеры.</w:t>
      </w:r>
    </w:p>
    <w:p w14:paraId="6ED4708C" w14:textId="77777777" w:rsidR="009508A8" w:rsidRPr="00BA6F25" w:rsidRDefault="009508A8" w:rsidP="009508A8">
      <w:r w:rsidRPr="00BA6F25">
        <w:t>Региональные льготы устанавливаются законами и постановлениями субъектов РФ, поэтому в разных регионах они отличаются. Их перечень может включать:</w:t>
      </w:r>
    </w:p>
    <w:p w14:paraId="66EE9854" w14:textId="77777777" w:rsidR="009508A8" w:rsidRPr="00BA6F25" w:rsidRDefault="009508A8" w:rsidP="009508A8">
      <w:r w:rsidRPr="00BA6F25">
        <w:t>— Бесплатный проезд на общественном городском и пригородном ж/д транспорте.</w:t>
      </w:r>
    </w:p>
    <w:p w14:paraId="6A56B6E3" w14:textId="77777777" w:rsidR="009508A8" w:rsidRPr="00BA6F25" w:rsidRDefault="009508A8" w:rsidP="009508A8">
      <w:r w:rsidRPr="00BA6F25">
        <w:t>— Скидки на лекарства по рецепту врача.</w:t>
      </w:r>
    </w:p>
    <w:p w14:paraId="1BB323A5" w14:textId="77777777" w:rsidR="009508A8" w:rsidRPr="00BA6F25" w:rsidRDefault="009508A8" w:rsidP="009508A8">
      <w:r w:rsidRPr="00BA6F25">
        <w:t>— Скидки на оплату ЖКХ.</w:t>
      </w:r>
    </w:p>
    <w:p w14:paraId="426B2A1D" w14:textId="77777777" w:rsidR="009508A8" w:rsidRPr="00BA6F25" w:rsidRDefault="009508A8" w:rsidP="009508A8">
      <w:r w:rsidRPr="00BA6F25">
        <w:t>— Освобождение от транспорт­ного налога.</w:t>
      </w:r>
    </w:p>
    <w:p w14:paraId="243B64B7" w14:textId="77777777" w:rsidR="009508A8" w:rsidRPr="00BA6F25" w:rsidRDefault="009508A8" w:rsidP="009508A8">
      <w:r w:rsidRPr="00BA6F25">
        <w:t>— Бесплатное изготовление и ремонт зубных протезов.</w:t>
      </w:r>
    </w:p>
    <w:p w14:paraId="15939394" w14:textId="77777777" w:rsidR="009508A8" w:rsidRPr="00BA6F25" w:rsidRDefault="009508A8" w:rsidP="009508A8">
      <w:r w:rsidRPr="00BA6F25">
        <w:t>Как подтвердить статус</w:t>
      </w:r>
    </w:p>
    <w:p w14:paraId="59915919" w14:textId="77777777" w:rsidR="009508A8" w:rsidRPr="00BA6F25" w:rsidRDefault="009508A8" w:rsidP="009508A8">
      <w:r w:rsidRPr="00BA6F25">
        <w:lastRenderedPageBreak/>
        <w:t>Учёт пенсионных прав россиян осуществляет Социальный фонд России (СФР). На основании этих данных он формирует «Сведения об отнесении гражданина к категории граждан предпенсионного возраста», или проще — справку о статусе предпенсионера. В этом документе указывается, с какой даты гражданин признан предпенсионером на основании законодательства РФ.</w:t>
      </w:r>
    </w:p>
    <w:p w14:paraId="38140719" w14:textId="77777777" w:rsidR="009508A8" w:rsidRPr="00BA6F25" w:rsidRDefault="009508A8" w:rsidP="009508A8">
      <w:r w:rsidRPr="00BA6F25">
        <w:t>Чтобы получить меры поддержки федерального уровня, в большинстве случаев запрашивать такую справку не нужно. Льготы и гарантии, предоставляемые такими ведомствами, как Федеральная налоговая служба и Федеральная служба по труду и занятости, устанавливаются беззаявительно. Сведения о том, что гражданин стал предпенсионером, эти органы получают из СФР с помощью межведомственного взаимодействия и проактивно назначают меры поддержки. Но, например, работодатель может попросить подтвердить предпенсионный статус для оформления выходных в связи с диспансеризацией. В этом случае нужную справку проще всего получить через единый портал госуслуг. Для этого следует:</w:t>
      </w:r>
    </w:p>
    <w:p w14:paraId="73611CF3" w14:textId="77777777" w:rsidR="009508A8" w:rsidRPr="00BA6F25" w:rsidRDefault="009508A8" w:rsidP="009508A8">
      <w:r w:rsidRPr="00BA6F25">
        <w:t>— Зайти в личный кабинет.</w:t>
      </w:r>
    </w:p>
    <w:p w14:paraId="6FA0926E" w14:textId="77777777" w:rsidR="009508A8" w:rsidRPr="00BA6F25" w:rsidRDefault="009508A8" w:rsidP="009508A8">
      <w:r w:rsidRPr="00BA6F25">
        <w:t>— Выбрать в левой части страницы ссылку «Справка о статусе предпенсионера».</w:t>
      </w:r>
    </w:p>
    <w:p w14:paraId="7E1E8569" w14:textId="77777777" w:rsidR="009508A8" w:rsidRPr="00BA6F25" w:rsidRDefault="009508A8" w:rsidP="009508A8">
      <w:r w:rsidRPr="00BA6F25">
        <w:t>— Выбрать адресата справки: Налоговая служба / Служба занятости / Работодатель.</w:t>
      </w:r>
    </w:p>
    <w:p w14:paraId="73F10C4C" w14:textId="77777777" w:rsidR="009508A8" w:rsidRPr="00BA6F25" w:rsidRDefault="009508A8" w:rsidP="009508A8">
      <w:r w:rsidRPr="00BA6F25">
        <w:t>— Сделать запрос.</w:t>
      </w:r>
    </w:p>
    <w:p w14:paraId="0171A2E5" w14:textId="77777777" w:rsidR="009508A8" w:rsidRPr="00BA6F25" w:rsidRDefault="009508A8" w:rsidP="009508A8">
      <w:r w:rsidRPr="00BA6F25">
        <w:t>Справка поступит в личный кабинет в течение одного дня. Можно также запросить справку, обратившись в любую клиентскую службу СФР.</w:t>
      </w:r>
    </w:p>
    <w:p w14:paraId="7F82D23A" w14:textId="77777777" w:rsidR="009508A8" w:rsidRPr="00BA6F25" w:rsidRDefault="009508A8" w:rsidP="009508A8">
      <w:r w:rsidRPr="00BA6F25">
        <w:t>Что касается региональных льгот, то они автоматически не обеспечиваются. Чтобы их оформить, следует подать заявление в местный орган социальной защиты или в организацию, предоставляющую услугу на льготных условиях. Порядок подачи также важно уточнить в службе соцзащиты или МФЦ. Где-то обращения предпенсионеров принимаются только онлайн на регио­нальном портале госуслуг, где-то можно оформить бумажное заявление.</w:t>
      </w:r>
    </w:p>
    <w:p w14:paraId="58C7ED43" w14:textId="77777777" w:rsidR="009508A8" w:rsidRPr="00BA6F25" w:rsidRDefault="009508A8" w:rsidP="009508A8">
      <w:hyperlink r:id="rId27" w:history="1">
        <w:r w:rsidRPr="00BA6F25">
          <w:rPr>
            <w:rStyle w:val="a3"/>
          </w:rPr>
          <w:t>https://aif.ru/society/law/vremya-dlya-zaboty-kakie-socgarantii-est-u-predpensionerov</w:t>
        </w:r>
      </w:hyperlink>
      <w:r w:rsidRPr="00BA6F25">
        <w:t xml:space="preserve"> </w:t>
      </w:r>
    </w:p>
    <w:p w14:paraId="08E601D4" w14:textId="77777777" w:rsidR="001D0541" w:rsidRPr="00BA6F25" w:rsidRDefault="001D0541" w:rsidP="001D0541">
      <w:pPr>
        <w:pStyle w:val="2"/>
      </w:pPr>
      <w:bookmarkStart w:id="85" w:name="_Toc202421382"/>
      <w:r w:rsidRPr="00BA6F25">
        <w:t>Аргументы.ру, 02.07.2025, Цифровые пенсии для военных: когда ждать новую форму рубля?</w:t>
      </w:r>
      <w:bookmarkEnd w:id="85"/>
    </w:p>
    <w:p w14:paraId="7AE0D75C" w14:textId="77777777" w:rsidR="001D0541" w:rsidRPr="00BA6F25" w:rsidRDefault="001D0541" w:rsidP="00B07EAD">
      <w:pPr>
        <w:pStyle w:val="3"/>
      </w:pPr>
      <w:bookmarkStart w:id="86" w:name="_Toc202421383"/>
      <w:r w:rsidRPr="00BA6F25">
        <w:t>Отставные военные смогут получать пенсии в цифровых рублях, как только новая форма национальной валюты станет привычным способом расчетов в стране. Ожидается, что это произойдет в течение 5-7 лет. Об этом «Парламентской газете» сообщил председатель Комитета Госдумы по финрынку Анатолий Аксаков, комментируя перспективы внедрения цифрового рубля в России.</w:t>
      </w:r>
      <w:bookmarkEnd w:id="86"/>
    </w:p>
    <w:p w14:paraId="1EB2F137" w14:textId="77777777" w:rsidR="001D0541" w:rsidRPr="00BA6F25" w:rsidRDefault="001D0541" w:rsidP="001D0541">
      <w:r w:rsidRPr="00BA6F25">
        <w:t>По словам Аксакова, цифровой рубль будет абсолютно равен по номиналу, качеству и содержанию традиционным рублям - наличным и безналичным. Закон позволит использовать его для выплат зарплат и пенсий, однако массовое внедрение будет постепенным.</w:t>
      </w:r>
    </w:p>
    <w:p w14:paraId="51DC8A25" w14:textId="77777777" w:rsidR="001D0541" w:rsidRPr="00BA6F25" w:rsidRDefault="001D0541" w:rsidP="001D0541">
      <w:r w:rsidRPr="00BA6F25">
        <w:t xml:space="preserve">Крупнейшие банки начнут обеспечивать клиентам операции с цифровой нацвалютой с 1 сентября 2026 года, банки с универсальной лицензией смогут настраивать свои системы </w:t>
      </w:r>
      <w:r w:rsidRPr="00BA6F25">
        <w:lastRenderedPageBreak/>
        <w:t>до 1 сентября 2027 года. Остальные банки и продавцы с выручкой менее 30 миллионов рублей в год - до 1 сентября 2028 года.</w:t>
      </w:r>
    </w:p>
    <w:p w14:paraId="14AC8C01" w14:textId="77777777" w:rsidR="001D0541" w:rsidRPr="00BA6F25" w:rsidRDefault="001D0541" w:rsidP="001D0541">
      <w:r w:rsidRPr="00BA6F25">
        <w:t>Аксаков отметил, что Центробанк уже создал необходимую инфраструктуру внутри себя, однако для полноценного функционирования цифрового рубля необходимо, чтобы аналогичная инфраструктура появилась в кредитных организациях и торговых точках.</w:t>
      </w:r>
    </w:p>
    <w:p w14:paraId="3A83BEAE" w14:textId="77777777" w:rsidR="001D0541" w:rsidRPr="00BA6F25" w:rsidRDefault="001D0541" w:rsidP="001D0541">
      <w:r w:rsidRPr="00BA6F25">
        <w:t>Более 20 крупных банков уже начали подготовку к внедрению цифрового рубля и планируют начать обслуживание клиентов, желающих использовать новую форму валюты, уже с конца 2025 года.</w:t>
      </w:r>
    </w:p>
    <w:p w14:paraId="6B36FB84" w14:textId="77777777" w:rsidR="001D0541" w:rsidRPr="00BA6F25" w:rsidRDefault="001D0541" w:rsidP="001D0541">
      <w:r w:rsidRPr="00BA6F25">
        <w:t>Аксаков подчеркнул, что использование цифрового рубля будет добровольным, и никто не сможет заставить граждан переходить на новую форму расчетов.</w:t>
      </w:r>
    </w:p>
    <w:p w14:paraId="375BDCC8" w14:textId="77777777" w:rsidR="001D0541" w:rsidRPr="00BA6F25" w:rsidRDefault="001D0541" w:rsidP="001D0541">
      <w:r w:rsidRPr="00BA6F25">
        <w:t>Для операций с цифровым рублем в телефоне потребуется отдельное приложение или раздел, связанный с обслуживанием цифровой валюты. Это позволит пользователям видеть все операции и перемещения своих цифровых рублей.</w:t>
      </w:r>
    </w:p>
    <w:p w14:paraId="5A31B8CD" w14:textId="77777777" w:rsidR="001D0541" w:rsidRPr="00BA6F25" w:rsidRDefault="001D0541" w:rsidP="001D0541">
      <w:r w:rsidRPr="00BA6F25">
        <w:t>Председатель Комитета Госдумы по финрынку также отметил, что курс цифрового рубля будет одинаков и равен курсу обычных российских рублей.</w:t>
      </w:r>
    </w:p>
    <w:p w14:paraId="408B69A3" w14:textId="77777777" w:rsidR="001D0541" w:rsidRPr="00BA6F25" w:rsidRDefault="001D0541" w:rsidP="001D0541">
      <w:hyperlink r:id="rId28" w:history="1">
        <w:r w:rsidRPr="00BA6F25">
          <w:rPr>
            <w:rStyle w:val="a3"/>
          </w:rPr>
          <w:t>https://argumenti.ru/society/2025/07/957082</w:t>
        </w:r>
      </w:hyperlink>
      <w:r w:rsidRPr="00BA6F25">
        <w:t xml:space="preserve"> </w:t>
      </w:r>
    </w:p>
    <w:p w14:paraId="3F6071E6" w14:textId="77777777" w:rsidR="001C3B2F" w:rsidRPr="00BA6F25" w:rsidRDefault="001C3B2F" w:rsidP="001C3B2F">
      <w:pPr>
        <w:pStyle w:val="2"/>
      </w:pPr>
      <w:bookmarkStart w:id="87" w:name="_Toc202421384"/>
      <w:r w:rsidRPr="00BA6F25">
        <w:t>Конкурент, 02.07.2025, Все – российских пенсионеров ждет новая система расчета выплат</w:t>
      </w:r>
      <w:bookmarkEnd w:id="87"/>
    </w:p>
    <w:p w14:paraId="71FE5CAB" w14:textId="77777777" w:rsidR="001C3B2F" w:rsidRPr="00BA6F25" w:rsidRDefault="001C3B2F" w:rsidP="00B07EAD">
      <w:pPr>
        <w:pStyle w:val="3"/>
      </w:pPr>
      <w:bookmarkStart w:id="88" w:name="_Toc202421385"/>
      <w:r w:rsidRPr="00BA6F25">
        <w:t>Премьер-министр Михаил Мишустин анонсировал изменения, которые вступят в силу с 2026 г. На стратегической сессии, посвященной борьбе с бедностью и повышению доходов населения, он сообщил о планах по двукратной индексации пенсий в год, как для работающих, так и для неработающих пенсионеров.</w:t>
      </w:r>
      <w:bookmarkEnd w:id="88"/>
    </w:p>
    <w:p w14:paraId="4635FD56" w14:textId="77777777" w:rsidR="001C3B2F" w:rsidRPr="00BA6F25" w:rsidRDefault="001C3B2F" w:rsidP="001C3B2F">
      <w:r w:rsidRPr="00BA6F25">
        <w:t>Согласно заявлению премьера, с 2026 г. выплаты будут пересматриваться дважды в год: в феврале – с учетом инфляции за предыдущий год, а в апреле – на основе роста доходов Социального фонда.</w:t>
      </w:r>
    </w:p>
    <w:p w14:paraId="2044B7C4" w14:textId="77777777" w:rsidR="001C3B2F" w:rsidRPr="00BA6F25" w:rsidRDefault="001C3B2F" w:rsidP="001C3B2F">
      <w:r w:rsidRPr="00BA6F25">
        <w:t>Мишустин напомнил, что в начале текущего года страховые пенсии уже были увеличены на 7,3%, а затем, по инициативе президента, была проведена дополнительная индексация на 9,5% с учетом инфляции.</w:t>
      </w:r>
    </w:p>
    <w:p w14:paraId="074AA6C9" w14:textId="77777777" w:rsidR="001C3B2F" w:rsidRPr="00BA6F25" w:rsidRDefault="001C3B2F" w:rsidP="001C3B2F">
      <w:r w:rsidRPr="00BA6F25">
        <w:t>Правительство также планирует упростить процесс назначения и предоставления льгот, выплат и пособий. Для этого будет продолжено внедрение и совершенствование механизмов социального казначейства, что позволит гражданам получать помощь в проактивном режиме, без необходимости сбора документов и обращения в ведомства.</w:t>
      </w:r>
    </w:p>
    <w:p w14:paraId="55ED128F" w14:textId="77777777" w:rsidR="001C3B2F" w:rsidRPr="00BA6F25" w:rsidRDefault="001C3B2F" w:rsidP="001C3B2F">
      <w:hyperlink r:id="rId29" w:history="1">
        <w:r w:rsidRPr="00BA6F25">
          <w:rPr>
            <w:rStyle w:val="a3"/>
          </w:rPr>
          <w:t>https://konkurent.ru/article/78628</w:t>
        </w:r>
      </w:hyperlink>
      <w:r w:rsidRPr="00BA6F25">
        <w:t xml:space="preserve"> </w:t>
      </w:r>
    </w:p>
    <w:p w14:paraId="02EDD1DE" w14:textId="77777777" w:rsidR="001C3B2F" w:rsidRPr="00BA6F25" w:rsidRDefault="001C3B2F" w:rsidP="001C3B2F">
      <w:pPr>
        <w:pStyle w:val="2"/>
      </w:pPr>
      <w:bookmarkStart w:id="89" w:name="_Toc202421386"/>
      <w:r w:rsidRPr="00BA6F25">
        <w:lastRenderedPageBreak/>
        <w:t>Конкурент, 02.07.2025, Вопрос уже решен: пенсии будут проиндексированы, но иначе</w:t>
      </w:r>
      <w:bookmarkEnd w:id="89"/>
    </w:p>
    <w:p w14:paraId="7898E3EC" w14:textId="77777777" w:rsidR="001C3B2F" w:rsidRPr="00BA6F25" w:rsidRDefault="001C3B2F" w:rsidP="00B07EAD">
      <w:pPr>
        <w:pStyle w:val="3"/>
      </w:pPr>
      <w:bookmarkStart w:id="90" w:name="_Toc202421387"/>
      <w:r w:rsidRPr="00BA6F25">
        <w:t>В Государственной думе рассказали об изменениях, которые ожидают миллионы пенсионеров России. Речь идет о переменах, к которым пожилым россиянам придется привыкнуть уже в обозримом будущем. Так, уже в следующем году в России пенсии начнут повышать по новой схеме.</w:t>
      </w:r>
      <w:bookmarkEnd w:id="90"/>
    </w:p>
    <w:p w14:paraId="1C6CD05F" w14:textId="77777777" w:rsidR="001C3B2F" w:rsidRPr="00BA6F25" w:rsidRDefault="001C3B2F" w:rsidP="001C3B2F">
      <w:r w:rsidRPr="00BA6F25">
        <w:t>Если ранее индексация проводилась всего один раз в год – 1 января, то уже с 2026 г. ее будут увеличивать дважды.</w:t>
      </w:r>
    </w:p>
    <w:p w14:paraId="15828BD4" w14:textId="77777777" w:rsidR="001C3B2F" w:rsidRPr="00BA6F25" w:rsidRDefault="001C3B2F" w:rsidP="001C3B2F">
      <w:r w:rsidRPr="00BA6F25">
        <w:t>Первый раз суммы выплат вырастут 1 февраля. К этому моменту Росстат уже подсчитает размер фактической индексации, поэтому повысить пенсии на уровень не составит проблем.</w:t>
      </w:r>
    </w:p>
    <w:p w14:paraId="4C3B0A26" w14:textId="77777777" w:rsidR="001C3B2F" w:rsidRPr="00BA6F25" w:rsidRDefault="001C3B2F" w:rsidP="001C3B2F">
      <w:r w:rsidRPr="00BA6F25">
        <w:t>Второй раз индексация пройдет 1 апреля. В этот день суммы выплаты будут увеличены с учетом роста доходов инвестиционного портфеля Социального фонда России.</w:t>
      </w:r>
    </w:p>
    <w:p w14:paraId="10012E3F" w14:textId="77777777" w:rsidR="001C3B2F" w:rsidRPr="00BA6F25" w:rsidRDefault="001C3B2F" w:rsidP="001C3B2F">
      <w:hyperlink r:id="rId30" w:history="1">
        <w:r w:rsidRPr="00BA6F25">
          <w:rPr>
            <w:rStyle w:val="a3"/>
          </w:rPr>
          <w:t>https://konkurent.ru/article/78647</w:t>
        </w:r>
      </w:hyperlink>
      <w:r w:rsidRPr="00BA6F25">
        <w:t xml:space="preserve"> </w:t>
      </w:r>
    </w:p>
    <w:p w14:paraId="1857E395" w14:textId="77777777" w:rsidR="001C3B2F" w:rsidRPr="00BA6F25" w:rsidRDefault="001C3B2F" w:rsidP="001C3B2F">
      <w:pPr>
        <w:pStyle w:val="2"/>
      </w:pPr>
      <w:bookmarkStart w:id="91" w:name="_Toc202421388"/>
      <w:r w:rsidRPr="00BA6F25">
        <w:t>Конкурент, 02.07.2025, Пенсии переведут в цифровые рубли – названы точный срок и условия</w:t>
      </w:r>
      <w:bookmarkEnd w:id="91"/>
    </w:p>
    <w:p w14:paraId="7EC2838C" w14:textId="77777777" w:rsidR="001C3B2F" w:rsidRPr="00BA6F25" w:rsidRDefault="001C3B2F" w:rsidP="00B07EAD">
      <w:pPr>
        <w:pStyle w:val="3"/>
      </w:pPr>
      <w:bookmarkStart w:id="92" w:name="_Toc202421389"/>
      <w:r w:rsidRPr="00BA6F25">
        <w:t>Уже в скором времени цифровой рубль может стать привычным средством для расчетов. Это следует из отчета о Банка России по пилотном проекте внедрения новой российской валюты, сообщает KONKURENT.RU.</w:t>
      </w:r>
      <w:bookmarkEnd w:id="92"/>
    </w:p>
    <w:p w14:paraId="073D8973" w14:textId="77777777" w:rsidR="001C3B2F" w:rsidRPr="00BA6F25" w:rsidRDefault="001C3B2F" w:rsidP="001C3B2F">
      <w:r w:rsidRPr="00BA6F25">
        <w:t>Как рассказал глава комитета Государственной по финансовому рынку Анатолий Аксаков в «Парламентской газете», после массового внедрения цифрового рубля россияне смогут получать в нем и заработные платы, и пенсии.</w:t>
      </w:r>
    </w:p>
    <w:p w14:paraId="5ECEB05B" w14:textId="77777777" w:rsidR="001C3B2F" w:rsidRPr="00BA6F25" w:rsidRDefault="001C3B2F" w:rsidP="001C3B2F">
      <w:r w:rsidRPr="00BA6F25">
        <w:t>При этом депутат отметил, что для этого будет необходимо создать специальную инфраструктуру не только внутри ЦБ, но и по всей стране: предприятия, банки, торговые точки и прочее.</w:t>
      </w:r>
    </w:p>
    <w:p w14:paraId="3A507A03" w14:textId="77777777" w:rsidR="001C3B2F" w:rsidRPr="00BA6F25" w:rsidRDefault="001C3B2F" w:rsidP="001C3B2F">
      <w:r w:rsidRPr="00BA6F25">
        <w:t>Парламентарий указал, что такая масштабная работа требует значительных временных затрат. По его словам, именно по этой причине ЦБ обратился к депутатам с просьбой отодвинуть сроки массового внедрения новой национальной валюты. По подсчетам регулятора, на подготовку может уйти от пяти до семи лет.</w:t>
      </w:r>
    </w:p>
    <w:p w14:paraId="3C658E98" w14:textId="77777777" w:rsidR="001C3B2F" w:rsidRPr="00BA6F25" w:rsidRDefault="001C3B2F" w:rsidP="001C3B2F">
      <w:r w:rsidRPr="00BA6F25">
        <w:t>Кроме того, Аксаков напомнил, что после того, как цифровой рубль станет массово применяем, у россиян не должно возникать проблем, если они захотят получать свои зарплаты или пенсии именно в таком виде – организации не будут иметь право отказать гражданам.</w:t>
      </w:r>
    </w:p>
    <w:p w14:paraId="1F1C3E54" w14:textId="77777777" w:rsidR="001C3B2F" w:rsidRPr="00BA6F25" w:rsidRDefault="001C3B2F" w:rsidP="001C3B2F">
      <w:r w:rsidRPr="00BA6F25">
        <w:t>Правда, желание такое должно быть исключительно добровольным. Как напомнил депутат, насильно принуждать россиян пользоваться цифровым рублем никто не собирается.</w:t>
      </w:r>
    </w:p>
    <w:p w14:paraId="198FDF94" w14:textId="77777777" w:rsidR="001C3B2F" w:rsidRPr="00BA6F25" w:rsidRDefault="001C3B2F" w:rsidP="001C3B2F">
      <w:hyperlink r:id="rId31" w:history="1">
        <w:r w:rsidRPr="00BA6F25">
          <w:rPr>
            <w:rStyle w:val="a3"/>
          </w:rPr>
          <w:t>https://konkurent.ru/article/78641</w:t>
        </w:r>
      </w:hyperlink>
      <w:r w:rsidRPr="00BA6F25">
        <w:t xml:space="preserve"> </w:t>
      </w:r>
    </w:p>
    <w:p w14:paraId="3F80FA0C" w14:textId="77777777" w:rsidR="001C3B2F" w:rsidRPr="00BA6F25" w:rsidRDefault="001C3B2F" w:rsidP="001C3B2F">
      <w:pPr>
        <w:pStyle w:val="2"/>
      </w:pPr>
      <w:bookmarkStart w:id="93" w:name="_Toc202421390"/>
      <w:r w:rsidRPr="00BA6F25">
        <w:lastRenderedPageBreak/>
        <w:t>PRIMPRESS, 02.07.2025, Пенсионеры получили пенсии за июль и обомлели</w:t>
      </w:r>
      <w:bookmarkEnd w:id="93"/>
    </w:p>
    <w:p w14:paraId="52056A90" w14:textId="77777777" w:rsidR="001C3B2F" w:rsidRPr="00BA6F25" w:rsidRDefault="001C3B2F" w:rsidP="00B07EAD">
      <w:pPr>
        <w:pStyle w:val="3"/>
      </w:pPr>
      <w:bookmarkStart w:id="94" w:name="_Toc202421391"/>
      <w:r w:rsidRPr="00BA6F25">
        <w:t>Российские пенсионеры получили свои выплаты за второй летний месяц и были приятно удивлены увиденными суммами на счетах. Для многих это стало неожиданностью, в то время как другие пожилые граждане ожидают изменений позже, после окончательного утверждения нового закона, сообщает PRIMPRESS.</w:t>
      </w:r>
      <w:bookmarkEnd w:id="94"/>
    </w:p>
    <w:p w14:paraId="34D5E5BD" w14:textId="77777777" w:rsidR="001C3B2F" w:rsidRPr="00BA6F25" w:rsidRDefault="001C3B2F" w:rsidP="001C3B2F">
      <w:r w:rsidRPr="00BA6F25">
        <w:t>Отмечается, что изменения коснулись пенсионеров, получающих выплаты через правоохранительные органы и министерство обороны. Военные пенсии обычно поступают чуть раньше остальных.</w:t>
      </w:r>
    </w:p>
    <w:p w14:paraId="0CDB4BD2" w14:textId="77777777" w:rsidR="001C3B2F" w:rsidRPr="00BA6F25" w:rsidRDefault="001C3B2F" w:rsidP="001C3B2F">
      <w:r w:rsidRPr="00BA6F25">
        <w:t>Если стандартные страховые пенсии, перечисляемые Социальным фондом, обычно приходят примерно с третьего числа месяца, то военные пенсии зачастую зачисляются уже 1-го числа или даже в конце предыдущего месяца.</w:t>
      </w:r>
    </w:p>
    <w:p w14:paraId="53F867B1" w14:textId="77777777" w:rsidR="001C3B2F" w:rsidRPr="00BA6F25" w:rsidRDefault="001C3B2F" w:rsidP="001C3B2F">
      <w:r w:rsidRPr="00BA6F25">
        <w:t>Так было и в этот раз. Например, многие сотрудники службы исполнения наказаний получили свои выплаты за июль еще 27 июня. В этот раз на счетах у пенсионеров оказалось больше денег, чем обычно. Кто-то получил прибавку в 400 рублей, а у других сумма увеличилась на 430 рублей.</w:t>
      </w:r>
    </w:p>
    <w:p w14:paraId="7BAED82D" w14:textId="77777777" w:rsidR="001C3B2F" w:rsidRPr="00BA6F25" w:rsidRDefault="001C3B2F" w:rsidP="001C3B2F">
      <w:r w:rsidRPr="00BA6F25">
        <w:t>Эти дополнительные выплаты вызвали у пенсионеров удивление. Многие подумали, что это связано с новой индексацией. Однако специалисты разъяснили, что это не индексация, а перерасчет для тех, кто не получил полную сумму.</w:t>
      </w:r>
    </w:p>
    <w:p w14:paraId="7DA81F3E" w14:textId="77777777" w:rsidR="001C3B2F" w:rsidRPr="00BA6F25" w:rsidRDefault="001C3B2F" w:rsidP="001C3B2F">
      <w:hyperlink r:id="rId32" w:history="1">
        <w:r w:rsidRPr="00BA6F25">
          <w:rPr>
            <w:rStyle w:val="a3"/>
          </w:rPr>
          <w:t>https://primpress.ru/article/124282</w:t>
        </w:r>
      </w:hyperlink>
      <w:r w:rsidRPr="00BA6F25">
        <w:t xml:space="preserve"> </w:t>
      </w:r>
    </w:p>
    <w:p w14:paraId="35C3991E" w14:textId="77777777" w:rsidR="002E6375" w:rsidRPr="00FF211C" w:rsidRDefault="002E6375" w:rsidP="002E6375">
      <w:pPr>
        <w:pStyle w:val="2"/>
        <w:rPr>
          <w:color w:val="FF0000"/>
        </w:rPr>
      </w:pPr>
      <w:bookmarkStart w:id="95" w:name="_Toc202421392"/>
      <w:r w:rsidRPr="00FF211C">
        <w:rPr>
          <w:color w:val="FF0000"/>
        </w:rPr>
        <w:t>Аргументы.ру, 02.07.2025, Игорь ГЛУХОВСКИЙ, Вместо пенсий - «налог поколений»?</w:t>
      </w:r>
      <w:bookmarkEnd w:id="95"/>
    </w:p>
    <w:p w14:paraId="2BD5D6A9" w14:textId="77777777" w:rsidR="002E6375" w:rsidRPr="00BA6F25" w:rsidRDefault="002E6375" w:rsidP="00B07EAD">
      <w:pPr>
        <w:pStyle w:val="3"/>
      </w:pPr>
      <w:bookmarkStart w:id="96" w:name="_Toc202421393"/>
      <w:r w:rsidRPr="00BA6F25">
        <w:t>Максим Орешкин, замглавы президентской администрации, подготовил доклад с названием «Будущее мира: новая платформа для роста глобальной экономики». В докладе прозвучала идея ввести так называемый «налог поколений».</w:t>
      </w:r>
      <w:bookmarkEnd w:id="96"/>
    </w:p>
    <w:p w14:paraId="4598E52A" w14:textId="77777777" w:rsidR="002E6375" w:rsidRPr="00BA6F25" w:rsidRDefault="002E6375" w:rsidP="002E6375">
      <w:r w:rsidRPr="00BA6F25">
        <w:t>Суть его в том, чтобы работающее население поддерживало своих родителей-пенсионеров финансово. Похоже, государство хочет переложить часть ответственности за пожилых людей на их детей. Предлагается удерживать с каждого работающего россиянина (от 22 до 65 лет) от 3% до 15% от зарплаты и направлять эти деньги напрямую родителям, в первую очередь матерям. Размер налога и выплат будет регулироваться государством, аналогично ключевой ставке ЦБ. Автор проекта считает, что это повысит рождаемость.</w:t>
      </w:r>
    </w:p>
    <w:p w14:paraId="159C58F2" w14:textId="77777777" w:rsidR="002E6375" w:rsidRPr="00BA6F25" w:rsidRDefault="002E6375" w:rsidP="002E6375">
      <w:r w:rsidRPr="00BA6F25">
        <w:t xml:space="preserve">Логика такая: россиянки начнут активно рожать, чтобы дети обеспечили им безбедную старость. Однако идея о том, что россиянки начнут «штамповать» детей ради безбедной старости, отдает душком евгеники и потребительского отношения к жизни. Это, как если бы государство решило, что любовь и семейные ценности можно купить за 3-15% от зарплаты. Но любовь не продается, а дети - это не инвестиционный проект, а дар. Другими словами, стимул к рождаемости - отмена государственных пенсий? Рожайте больше, а дети прокормят! Задумка, мягко говоря, спорная. Этот «налог поколений», который правильнее было бы назвать «налогом на родителей», преподносится как </w:t>
      </w:r>
      <w:r w:rsidRPr="00BA6F25">
        <w:lastRenderedPageBreak/>
        <w:t>дополнительная поддержка. Пенсии, мол, никто не отменяет, но дети должны помогать старикам. Но где гарантия, что после «обкатки» проекта не решат (например, по просьбам трудящихся) оставить старикам только помощь детей, а государственные пенсии отменить? Заморозить или изъять, сославшись на дефицит бюджета - у нас такое уже было.</w:t>
      </w:r>
    </w:p>
    <w:p w14:paraId="2A0D09D7" w14:textId="77777777" w:rsidR="002E6375" w:rsidRPr="00BA6F25" w:rsidRDefault="002E6375" w:rsidP="002E6375">
      <w:r w:rsidRPr="00BA6F25">
        <w:t>Идея «налога поколений» вызывает много вопросов. Во-первых, непонятно, как это будет работать на практике. Что делать, если у человека нет родителей, или они умерли? Или родители злоупотребляют алкоголем и не нуждаются в финансовой поддержке? Или у человека сложные отношения с родителями? Все эти вопросы остаются без ответа. Во-вторых, неясно, как это повлияет на экономику страны. Если у работающего населения забирать от 3% до 15% зарплаты, то это может привести к снижению потребительского спроса и замедлению экономического роста. Кроме того, это может стимулировать людей уходить в «серую» экономику, чтобы избежать уплаты налогов.</w:t>
      </w:r>
    </w:p>
    <w:p w14:paraId="513F5359" w14:textId="77777777" w:rsidR="002E6375" w:rsidRPr="00BA6F25" w:rsidRDefault="002E6375" w:rsidP="002E6375">
      <w:r w:rsidRPr="00BA6F25">
        <w:t>В-третьих, это может создать дополнительную нагрузку на работающее население. Многие люди и так едва сводят концы с концами, а тут еще и налог на родителей. Это может вызвать недовольство и социальную напряженность. В-четвертых, это может привести к конфликтам между поколениями. Молодые люди могут начать ненавидеть своих родителей за то, что они вынуждены их содержать. А родители могут начать требовать от своих детей больше, чем те могут себе позволить.</w:t>
      </w:r>
    </w:p>
    <w:p w14:paraId="056D59CC" w14:textId="77777777" w:rsidR="002E6375" w:rsidRPr="00BA6F25" w:rsidRDefault="002E6375" w:rsidP="002E6375">
      <w:r w:rsidRPr="00BA6F25">
        <w:t>«Дивный новый мир», где дети - это не радость и продолжение рода, а гарантия безбедной старости, этакий «пенсионный капитал» в человеческом обличии...</w:t>
      </w:r>
    </w:p>
    <w:p w14:paraId="4F1AA021" w14:textId="77777777" w:rsidR="002E6375" w:rsidRPr="00BA6F25" w:rsidRDefault="002E6375" w:rsidP="002E6375">
      <w:r w:rsidRPr="00BA6F25">
        <w:t>Инициатива Орешкина напоминает попытку заставить людей быть многодетными родителями, угрожая им бедностью в старости. Хотя вряд ли это сильно повлияет на рождаемость. Зато существующую пенсионную систему вполне можно развалить. Предлагаемый «налог поколений» - это не решение проблемы демографии. Это скорее напоминает попытку заткнуть дыру в бюджете за счет работающих граждан. Это не только несправедливо, но и опасно, так как может привести к социальному взрыву. А ещё настораживает, что Орешкин - один из авторов пенсионной реформы 2018 года. Плоды этой реформы мы сегодня ощущаем на себе.</w:t>
      </w:r>
    </w:p>
    <w:p w14:paraId="4B7DF498" w14:textId="77777777" w:rsidR="002E6375" w:rsidRPr="00BA6F25" w:rsidRDefault="002E6375" w:rsidP="002E6375">
      <w:r w:rsidRPr="00BA6F25">
        <w:t>В целом, идея «налога поколений» выглядит сомнительной и рискованной. Прежде чем ее реализовывать, необходимо тщательно продумать все возможные последствия и провести широкое общественное обсуждение. Более того, сама идея привязки рождаемости к финансовому благополучию в старости кажется циничной и нереалистичной. Люди заводят детей не ради пенсии, а по любви и желанию продолжить свой род. Но если правительство действительно хочет повысить рождаемость, то нужно создавать благоприятные условия для семей с детьми: строить детские сады и школы, предоставлять льготы и пособия, поддерживать молодые семьи.</w:t>
      </w:r>
    </w:p>
    <w:p w14:paraId="3A1D468F" w14:textId="77777777" w:rsidR="002E6375" w:rsidRPr="00BA6F25" w:rsidRDefault="002E6375" w:rsidP="002E6375">
      <w:hyperlink r:id="rId33" w:history="1">
        <w:r w:rsidRPr="00BA6F25">
          <w:rPr>
            <w:rStyle w:val="a3"/>
          </w:rPr>
          <w:t>https://argumenti.ru/opinion/2025/07/957066?utm_source=argumenti.ru&amp;utm_medium=news&amp;utm_campaign=best</w:t>
        </w:r>
      </w:hyperlink>
      <w:r w:rsidRPr="00BA6F25">
        <w:t xml:space="preserve"> </w:t>
      </w:r>
    </w:p>
    <w:p w14:paraId="10289F8A" w14:textId="77777777" w:rsidR="00BC7D0C" w:rsidRPr="00BA6F25" w:rsidRDefault="00BC7D0C" w:rsidP="00BC7D0C">
      <w:pPr>
        <w:pStyle w:val="2"/>
      </w:pPr>
      <w:bookmarkStart w:id="97" w:name="_Toc202421394"/>
      <w:r w:rsidRPr="00BA6F25">
        <w:lastRenderedPageBreak/>
        <w:t>Пруфы.рф, 02.07.2025, «Зарплаты – 91 тысяча, а пенсия – 21»: зумеры проиграли в «пенсионную лотерею», когда родились</w:t>
      </w:r>
      <w:bookmarkEnd w:id="97"/>
    </w:p>
    <w:p w14:paraId="017D1E78" w14:textId="77777777" w:rsidR="00BC7D0C" w:rsidRPr="00BA6F25" w:rsidRDefault="00BC7D0C" w:rsidP="00B07EAD">
      <w:pPr>
        <w:pStyle w:val="3"/>
      </w:pPr>
      <w:bookmarkStart w:id="98" w:name="_Toc202421395"/>
      <w:r w:rsidRPr="00BA6F25">
        <w:t>За последнее десятилетие пенсии в России существенно отстают от зарплат. Если в 2015 году средняя пенсия (12,4 тыс. рублей) составляла 36% от зарплаты (34 тыс. рублей), то сегодня 21 тыс. рублей пенсионных выплат покрывает лишь 23% от средней зарплаты в 91 тыс. рублей. Разрыв увеличился с 2,7 до 4,3 раза – динамика, втрое опережающая официальную инфляцию. В чем причина столь существенной разницы, мы выясняли вместе с доктором социологических наук Арсеном Нуриджановым.</w:t>
      </w:r>
      <w:bookmarkEnd w:id="98"/>
    </w:p>
    <w:p w14:paraId="380690F3" w14:textId="77777777" w:rsidR="00BC7D0C" w:rsidRPr="00BA6F25" w:rsidRDefault="00BC7D0C" w:rsidP="00BC7D0C">
      <w:r w:rsidRPr="00BA6F25">
        <w:t>Статистика и разные данные</w:t>
      </w:r>
    </w:p>
    <w:p w14:paraId="6EF38C53" w14:textId="77777777" w:rsidR="00BC7D0C" w:rsidRPr="00BA6F25" w:rsidRDefault="00BC7D0C" w:rsidP="00BC7D0C">
      <w:r w:rsidRPr="00BA6F25">
        <w:t>В Башкирии проживают 4,042 миллиона человек. Согласно данным Социального фонда России, из них не менее 818 тысяч – пенсионеры, а еще 314 тысяч человек получают другие пенсионные выплаты.</w:t>
      </w:r>
    </w:p>
    <w:p w14:paraId="105B2D7D" w14:textId="77777777" w:rsidR="00BC7D0C" w:rsidRPr="00BA6F25" w:rsidRDefault="00BC7D0C" w:rsidP="00BC7D0C">
      <w:r w:rsidRPr="00BA6F25">
        <w:t>Также известно, что общие расходы бюджета на выплаты пенсий и ежемесячных пособий на 1 апреля 2025 года составляют 88,7 миллиарда рублей, в том числе расходы на пенсионное обеспечение – 77,6 миллиарда рублей. При самом грубом расчете, на каждого пенсионера в среднем пришлось бы 23 700 рублей в месяц. Усредненные данные по пенсиям примерно соответствуют этой цифре.</w:t>
      </w:r>
    </w:p>
    <w:p w14:paraId="14ECC617" w14:textId="77777777" w:rsidR="00BC7D0C" w:rsidRPr="00BA6F25" w:rsidRDefault="00BC7D0C" w:rsidP="00BC7D0C">
      <w:r w:rsidRPr="00BA6F25">
        <w:t>Первый аспект: демографический</w:t>
      </w:r>
    </w:p>
    <w:p w14:paraId="5A78243D" w14:textId="77777777" w:rsidR="00BC7D0C" w:rsidRPr="00BA6F25" w:rsidRDefault="00BC7D0C" w:rsidP="00BC7D0C">
      <w:r w:rsidRPr="00BA6F25">
        <w:t>Мы уже разбирали демографические проблемы в сфере пенсионных выплат. Тогда были затронуты выводы «Футурологического конгресса – 2036»: страну ожидает дальнейшее снижение рождаемости, старение населения и сокращение доли молодежи. Одним из возможных последствий может стать повышение пенсионного возраста. Все это связано с уменьшением отчислений в Пенсионный фонд из-за сокращения работающего населения и роста числа пенсионеров.</w:t>
      </w:r>
    </w:p>
    <w:p w14:paraId="4E1327BA" w14:textId="77777777" w:rsidR="00BC7D0C" w:rsidRPr="00BA6F25" w:rsidRDefault="00BC7D0C" w:rsidP="00BC7D0C">
      <w:r w:rsidRPr="00BA6F25">
        <w:t>Иван платит за пенсионера, а кто будет платить за Ивана?</w:t>
      </w:r>
    </w:p>
    <w:p w14:paraId="4FE7F62B" w14:textId="77777777" w:rsidR="00BC7D0C" w:rsidRPr="00BA6F25" w:rsidRDefault="00BC7D0C" w:rsidP="00BC7D0C">
      <w:r w:rsidRPr="00BA6F25">
        <w:t>Работу пенсионной системы можно объяснить на простом примере.</w:t>
      </w:r>
    </w:p>
    <w:p w14:paraId="10DBA32B" w14:textId="77777777" w:rsidR="00BC7D0C" w:rsidRPr="00BA6F25" w:rsidRDefault="00BC7D0C" w:rsidP="00BC7D0C">
      <w:r w:rsidRPr="00BA6F25">
        <w:t xml:space="preserve">Иван получает зарплату в размере 71 601 рубль. Его работодатель ежемесячно отчисляет в Социальный фонд 30,2% от фонда оплаты труда сотрудника. Это страховые взносы, которые идут на выплаты текущим пенсионерам (Иван при этом получает пенсионные баллы). В будущем Ивана будет содержать более молодое поколение. Такая система называется солидарностью поколений. </w:t>
      </w:r>
    </w:p>
    <w:p w14:paraId="550F7067" w14:textId="77777777" w:rsidR="00BC7D0C" w:rsidRPr="00BA6F25" w:rsidRDefault="00BC7D0C" w:rsidP="00BC7D0C">
      <w:r w:rsidRPr="00BA6F25">
        <w:t>Основные проблемы системы</w:t>
      </w:r>
    </w:p>
    <w:p w14:paraId="4C57F9B5" w14:textId="77777777" w:rsidR="00BC7D0C" w:rsidRPr="00BA6F25" w:rsidRDefault="00BC7D0C" w:rsidP="00BC7D0C">
      <w:r w:rsidRPr="00BA6F25">
        <w:t>Чем меньше средств поступает в Пенсионный фонд, тем ниже выплаты пенсионерам. Формируется ситуация, при которой невозможно гарантировать стабильность будущих пенсионных выплат.</w:t>
      </w:r>
    </w:p>
    <w:p w14:paraId="661369DF" w14:textId="77777777" w:rsidR="00BC7D0C" w:rsidRPr="00BA6F25" w:rsidRDefault="00BC7D0C" w:rsidP="00BC7D0C">
      <w:r w:rsidRPr="00BA6F25">
        <w:t>Более того, важную роль играет своевременная индексация. Пенсии ежегодно индексируются, но их рост не успевает за реальной инфляцией. Например, если цены на продукты и ЖКУ выросли на 15%, а пенсии проиндексировали на 7%, пенсионеры фактически становятся беднее. Получается, государство формально увеличивает выплаты, но на практике их ценность снижается.</w:t>
      </w:r>
    </w:p>
    <w:p w14:paraId="11D1770B" w14:textId="77777777" w:rsidR="00BC7D0C" w:rsidRPr="00BA6F25" w:rsidRDefault="00BC7D0C" w:rsidP="00BC7D0C">
      <w:r w:rsidRPr="00BA6F25">
        <w:lastRenderedPageBreak/>
        <w:t>Есть и другая проблема – «зарплаты в конвертах». Многие работники получают часть зарплаты в конвертах, а взносы в ПФР идут только с «официальной» части. Это значит, что их будущая пенсия окажется значительно меньше, чем могла бы быть. Но и это происходит не просто так: чтобы выплатить работнику 100 рублей «чистыми», компания должна заплатить значительно больше из-за взносов в социальный фонд и НДФЛ.</w:t>
      </w:r>
    </w:p>
    <w:p w14:paraId="2BD08B1B" w14:textId="77777777" w:rsidR="00BC7D0C" w:rsidRPr="00BA6F25" w:rsidRDefault="00BC7D0C" w:rsidP="00BC7D0C">
      <w:r w:rsidRPr="00BA6F25">
        <w:t>Расчет происходит по схеме: (100+15%)х1,32, то есть, если зарплата 100 рублей, то работодатель заплатит более 150 рублей. Получается, оформляя зарплату полностью «в белую», работодатель тратит почти в 1,5 раза больше. Из-за этого многие предпочитают серые схемы, но в итоге страдают сами работники – их пенсионные права не дополучают отчисления.</w:t>
      </w:r>
    </w:p>
    <w:p w14:paraId="7A7567CB" w14:textId="77777777" w:rsidR="00BC7D0C" w:rsidRPr="00BA6F25" w:rsidRDefault="00BC7D0C" w:rsidP="00BC7D0C">
      <w:r w:rsidRPr="00BA6F25">
        <w:t>В разговоре с Арсеном Нуриджановым мы обсудили все эти моменты.</w:t>
      </w:r>
    </w:p>
    <w:p w14:paraId="051BC08C" w14:textId="77777777" w:rsidR="00BC7D0C" w:rsidRPr="00BA6F25" w:rsidRDefault="00BC7D0C" w:rsidP="00BC7D0C">
      <w:r w:rsidRPr="00BA6F25">
        <w:t>«Остается меньше денег на еду»</w:t>
      </w:r>
    </w:p>
    <w:p w14:paraId="14B6809F" w14:textId="77777777" w:rsidR="00BC7D0C" w:rsidRPr="00BA6F25" w:rsidRDefault="00BC7D0C" w:rsidP="00BC7D0C">
      <w:r w:rsidRPr="00BA6F25">
        <w:t>– Мы посчитали, что средняя зарплата в три раза больше размера пенсии по старости. Как бы вы это оценили?</w:t>
      </w:r>
    </w:p>
    <w:p w14:paraId="38710B5C" w14:textId="77777777" w:rsidR="00BC7D0C" w:rsidRPr="00BA6F25" w:rsidRDefault="00BC7D0C" w:rsidP="00BC7D0C">
      <w:r w:rsidRPr="00BA6F25">
        <w:t>– Это очень большая разница, учитывая, что всё стремительно дорожает: продукты, лекарства, ЖКХ. Например, с 1 июля будут подняты в ряде регионов тарифы на ЖКХ, что означает, что у пенсионеров останется очень мало денег на еду.</w:t>
      </w:r>
    </w:p>
    <w:p w14:paraId="63CD99B8" w14:textId="77777777" w:rsidR="00BC7D0C" w:rsidRPr="00BA6F25" w:rsidRDefault="00BC7D0C" w:rsidP="00BC7D0C">
      <w:r w:rsidRPr="00BA6F25">
        <w:t>– Насколько эффективен принцип солидарности поколений?</w:t>
      </w:r>
    </w:p>
    <w:p w14:paraId="618F04C1" w14:textId="77777777" w:rsidR="00BC7D0C" w:rsidRPr="00BA6F25" w:rsidRDefault="00BC7D0C" w:rsidP="00BC7D0C">
      <w:r w:rsidRPr="00BA6F25">
        <w:t>– Этот принцип существует достаточно давно – в советское время пенсия формировалась так же. Фактические отличия пенсионной системы советской от российской – это только то, что появились накопительные счета, куда по гарантии государства будет накапливаться и приумножаться та пенсия, которая поступает на накопительный счет. Но на практике пока это не очень заметно. Но принцип того, что молодое поколение платит из своих отчислений за старое – и лежит в основе пенсионных отчислений.</w:t>
      </w:r>
    </w:p>
    <w:p w14:paraId="46B642F2" w14:textId="77777777" w:rsidR="00BC7D0C" w:rsidRPr="00BA6F25" w:rsidRDefault="00BC7D0C" w:rsidP="00BC7D0C">
      <w:r w:rsidRPr="00BA6F25">
        <w:t>– Какие минусы и плюсы у такой системы?</w:t>
      </w:r>
    </w:p>
    <w:p w14:paraId="593307CB" w14:textId="77777777" w:rsidR="00BC7D0C" w:rsidRPr="00BA6F25" w:rsidRDefault="00BC7D0C" w:rsidP="00BC7D0C">
      <w:r w:rsidRPr="00BA6F25">
        <w:t>– Минус только один: уже сегодня людей старшего возраста становится больше, чем молодежи. Сейчас на одного пенсионера приходится 3 работающих молодых человека. А в ближайшее время будет пять. Соответственно, стоит вопрос следующий: что делать? Как мы видим, государство идет по пути увеличения пенсионного возраста. Хотя, как у государства, так и в пенсионном фонде, достаточно денег, и необходимости в таком увеличении, на мой взгляд, никакой нет.</w:t>
      </w:r>
    </w:p>
    <w:p w14:paraId="15BED456" w14:textId="77777777" w:rsidR="00BC7D0C" w:rsidRPr="00BA6F25" w:rsidRDefault="00BC7D0C" w:rsidP="00BC7D0C">
      <w:r w:rsidRPr="00BA6F25">
        <w:t>Вторая часть – государство сегодня пропагандирует то, что молодежь должна альтернативно накапливать себе на пенсию. Ну, в принципе, это «перепев» того, что есть на Западе – там забота о пенсионных начислениях у людей начинается с первого дня работы. И всю жизнь они работают именно на увеличение пенсионных начислений. Не надеются на государство, а в основном формируют свои пенсии в частных пенсионных фондах.</w:t>
      </w:r>
    </w:p>
    <w:p w14:paraId="54E495B2" w14:textId="77777777" w:rsidR="00BC7D0C" w:rsidRPr="00BA6F25" w:rsidRDefault="00BC7D0C" w:rsidP="00BC7D0C">
      <w:r w:rsidRPr="00BA6F25">
        <w:t xml:space="preserve">У нас пока что это слабо развито – мы надеемся все на государство. Особенно поколение, которое сегодня выходило на пенсию, – поколение бэби-бумеров (1957−1963 года рождения) – провело основную трудовую деятельность в советский период. И, естественно, они не могли накапливать каким-то альтернативным от государственного образом пенсионные отчисления. Сегодня они страдают больше всех. Во-первых, </w:t>
      </w:r>
      <w:r w:rsidRPr="00BA6F25">
        <w:lastRenderedPageBreak/>
        <w:t>именно им подняли пенсионный возраст, а многие рассчитывали выйти на пенсию раньше. Во-вторых, их пенсии на сегодняшний день очень маленькие.</w:t>
      </w:r>
    </w:p>
    <w:p w14:paraId="604FBF2E" w14:textId="77777777" w:rsidR="00BC7D0C" w:rsidRPr="00BA6F25" w:rsidRDefault="00BC7D0C" w:rsidP="00BC7D0C">
      <w:r w:rsidRPr="00BA6F25">
        <w:t>– Как влияет практика «зарплат в конверте» на размер пенсионных выплат?</w:t>
      </w:r>
    </w:p>
    <w:p w14:paraId="6E6628AA" w14:textId="77777777" w:rsidR="00BC7D0C" w:rsidRPr="00BA6F25" w:rsidRDefault="00BC7D0C" w:rsidP="00BC7D0C">
      <w:r w:rsidRPr="00BA6F25">
        <w:t>– Напрямую. Чем меньше пенсионных баллов – тем меньше пенсии. Более того, если пенсионных отчислений вообще нет, а ты не получаешь даже минимальную зарплату, то и пенсионного стажа тоже нет. Потом люди выходят на пенсию и выясняют, что у них нет пенсионного стажа, они заработали только на социальную пенсию по старости, и всё – начинаются большие проблемы.</w:t>
      </w:r>
    </w:p>
    <w:p w14:paraId="6033039B" w14:textId="77777777" w:rsidR="00BC7D0C" w:rsidRPr="00BA6F25" w:rsidRDefault="00BC7D0C" w:rsidP="00BC7D0C">
      <w:r w:rsidRPr="00BA6F25">
        <w:t>Но, с другой стороны, надо понимать, почему это происходит. У нас одна из самых высоких ставок по налогообложению в мире, с учетом такого налога, как НДС на прибыль. Мы очень высоко облагаемая страна, и это тоже очень сильно давит. Мы входим в десятку стран, которые платят самые большие налоги, и особенно большие налоги за выплату заработной платы. Если бы общее налогообложение зарплат было 15%, не было бы «зарплат в конвертах», то все бы платили больше, – комментирует Арсен Нуриджанов.</w:t>
      </w:r>
    </w:p>
    <w:p w14:paraId="201E4945" w14:textId="77777777" w:rsidR="00BC7D0C" w:rsidRPr="00BA6F25" w:rsidRDefault="00BC7D0C" w:rsidP="00BC7D0C">
      <w:r w:rsidRPr="00BA6F25">
        <w:t>А это нормально?</w:t>
      </w:r>
    </w:p>
    <w:p w14:paraId="44EDAE7D" w14:textId="77777777" w:rsidR="00BC7D0C" w:rsidRPr="00BA6F25" w:rsidRDefault="00BC7D0C" w:rsidP="00BC7D0C">
      <w:r w:rsidRPr="00BA6F25">
        <w:t>Например, в Германии, где действует похожая солидарная система, средний размер пенсии (в пересчете на рубли) составляет около 109 880 рублей (по данным BDEX). Средняя зарплата – 274 700 рублей. Разрыв – примерно в 2,5 раза.</w:t>
      </w:r>
    </w:p>
    <w:p w14:paraId="6D4BC3C1" w14:textId="77777777" w:rsidR="00BC7D0C" w:rsidRPr="00BA6F25" w:rsidRDefault="00BC7D0C" w:rsidP="00BC7D0C">
      <w:r w:rsidRPr="00BA6F25">
        <w:t>– Это, вообще, нормально, когда есть разрыв между средней зарплатой и пенсией?</w:t>
      </w:r>
    </w:p>
    <w:p w14:paraId="0EA1B4DC" w14:textId="77777777" w:rsidR="00BC7D0C" w:rsidRPr="00BA6F25" w:rsidRDefault="00BC7D0C" w:rsidP="00BC7D0C">
      <w:r w:rsidRPr="00BA6F25">
        <w:t>– Нет, конечно, это совершенно не нормально, такого разрыва быть не должно. Это говорит о том, что государство «недоиндексирует» пенсии на уровень реальной инфляции, которая сейчас есть. Идет индексация на уровень официальной инфляции, которая рассчитывается Росстатом, но уровень официальной инфляции, как мы видим, не покрывает реальную потребительскую инфляцию, в которой живут реальные пенсионеры. Продукты, питание, лекарства, ЖКХ – это всё реальная инфляция. Я бы считал, что сейчас пенсионная система испытывает определенный финансовый кризис.</w:t>
      </w:r>
    </w:p>
    <w:p w14:paraId="6CA40534" w14:textId="77777777" w:rsidR="00BC7D0C" w:rsidRPr="00BA6F25" w:rsidRDefault="00BC7D0C" w:rsidP="00BC7D0C">
      <w:r w:rsidRPr="00BA6F25">
        <w:t>– Почему мы не переходим, например, на накопительную систему пенсии?</w:t>
      </w:r>
    </w:p>
    <w:p w14:paraId="6B689F50" w14:textId="77777777" w:rsidR="00BC7D0C" w:rsidRPr="00BA6F25" w:rsidRDefault="00BC7D0C" w:rsidP="00BC7D0C">
      <w:r w:rsidRPr="00BA6F25">
        <w:t>– На Западе каждый гражданин имеет свой накопительный пенсионный счет. На этот накопительный счет идут отчисления, и он прекрасно знает, сколько на этом счете денег. Он может косвенно ими распоряжаться, может вкладывать часть этих денег в финансовые инвестиционные инструменты. Но самое главное, что по выходу на пенсию он становится полным обладателем этой пенсионной суммы.</w:t>
      </w:r>
    </w:p>
    <w:p w14:paraId="27B4B0FB" w14:textId="77777777" w:rsidR="00BC7D0C" w:rsidRPr="00BA6F25" w:rsidRDefault="00BC7D0C" w:rsidP="00BC7D0C">
      <w:r w:rsidRPr="00BA6F25">
        <w:t>У нас же не так. Мы не знаем, сколько у нас накоплено пенсионных средств. Сколько государство даст, столько мы и получаем. На сколько провели индексацию пенсии – столько и получим. А покрывает ли эта индексация уровень инфляции? Нет, не покрывает.</w:t>
      </w:r>
    </w:p>
    <w:p w14:paraId="59F65CD5" w14:textId="77777777" w:rsidR="00BC7D0C" w:rsidRPr="00BA6F25" w:rsidRDefault="00BC7D0C" w:rsidP="00BC7D0C">
      <w:r w:rsidRPr="00BA6F25">
        <w:t>Более того, у нас существует такой термин, как «время дожития». То есть считается, что пенсия платится нам, условно говоря, в среднем 10 лет, потом пенсионер «должен», по идее бы, умереть, потому что время дожития кончается. Но какие-то пенсионеры живут дольше, а какие-то меньше, поэтому этим и нивелируется время дожития.</w:t>
      </w:r>
    </w:p>
    <w:p w14:paraId="5B543470" w14:textId="77777777" w:rsidR="00BC7D0C" w:rsidRPr="00BA6F25" w:rsidRDefault="00BC7D0C" w:rsidP="00BC7D0C">
      <w:r w:rsidRPr="00BA6F25">
        <w:lastRenderedPageBreak/>
        <w:t>– А есть ли какой-то еще вариант, может быть, какая-то гибридная система, которая могла бы предостеречь от рисков, демографических кризисов?</w:t>
      </w:r>
    </w:p>
    <w:p w14:paraId="486C9D74" w14:textId="77777777" w:rsidR="00BC7D0C" w:rsidRPr="00BA6F25" w:rsidRDefault="00BC7D0C" w:rsidP="00BC7D0C">
      <w:r w:rsidRPr="00BA6F25">
        <w:t>– Конечно, есть. Во-первых – введение накопительных систем и индивидуальных пенсионных счетов более широко. А, во-вторых – индексация на уровень инфляции и широкая государственная программа дотации.</w:t>
      </w:r>
    </w:p>
    <w:p w14:paraId="09E15325" w14:textId="77777777" w:rsidR="00BC7D0C" w:rsidRPr="00BA6F25" w:rsidRDefault="00BC7D0C" w:rsidP="00BC7D0C">
      <w:r w:rsidRPr="00BA6F25">
        <w:t>А бывает по-другому?</w:t>
      </w:r>
    </w:p>
    <w:p w14:paraId="243F6A6A" w14:textId="77777777" w:rsidR="00BC7D0C" w:rsidRPr="00BA6F25" w:rsidRDefault="00BC7D0C" w:rsidP="00BC7D0C">
      <w:r w:rsidRPr="00BA6F25">
        <w:t>– Есть ли известные вам страны, которые эту проблему решили?</w:t>
      </w:r>
    </w:p>
    <w:p w14:paraId="2FE23249" w14:textId="77777777" w:rsidR="00BC7D0C" w:rsidRPr="00BA6F25" w:rsidRDefault="00BC7D0C" w:rsidP="00BC7D0C">
      <w:r w:rsidRPr="00BA6F25">
        <w:t>– Мы же видим, что в Западной Европе и в Америке пенсионеры прекрасно живут, выходят на пенсию и путешествуют, получают большие пенсии. Значит, там этот вопрос как-то решен. Там есть негосударственные пенсионные фонды, система накопления пенсий, альтернативных пенсий. Но все это надо вводить широко, особенно для молодежи – нужно создавать условия, чтобы молодежь могла накапливать себе пенсионные будущие отчисления. Но я пока не слышал, чтобы у нас это делали.</w:t>
      </w:r>
    </w:p>
    <w:p w14:paraId="13AFE2D4" w14:textId="77777777" w:rsidR="00BC7D0C" w:rsidRPr="00BA6F25" w:rsidRDefault="00BC7D0C" w:rsidP="00BC7D0C">
      <w:r w:rsidRPr="00BA6F25">
        <w:t>– Что нам грозит, если сейчас не быть гибкими, учитывая те проблемы, с которыми сталкивается все-таки пенсионный фонд?</w:t>
      </w:r>
    </w:p>
    <w:p w14:paraId="5D9D9D5B" w14:textId="77777777" w:rsidR="00BC7D0C" w:rsidRPr="00BA6F25" w:rsidRDefault="00BC7D0C" w:rsidP="00BC7D0C">
      <w:r w:rsidRPr="00BA6F25">
        <w:t>– Нынешняя молодежь через 40 лет выйдет на пенсию и будет вести абсолютно нищий образ жизни. Не будет денег на нормальную еду, ЖКХ, медицину и лекарства, из-за чего они будут жить гораздо меньше после выхода на пенсию. Время дожития будет уже не 10 лет, а 3 года. Вот, чем это грозит. А как только эти проблемы осознают, многие, может быть, поедут пытать счастье в других странах, а отток человеческого капитала – это уже другая проблема, – заключает эксперт.</w:t>
      </w:r>
    </w:p>
    <w:p w14:paraId="02AA8AB2" w14:textId="77777777" w:rsidR="00BC7D0C" w:rsidRPr="00BA6F25" w:rsidRDefault="00BC7D0C" w:rsidP="00BC7D0C">
      <w:r w:rsidRPr="00BA6F25">
        <w:t>Что же делать, как же быть?</w:t>
      </w:r>
    </w:p>
    <w:p w14:paraId="639791F3" w14:textId="77777777" w:rsidR="00BC7D0C" w:rsidRPr="00BA6F25" w:rsidRDefault="00BC7D0C" w:rsidP="00BC7D0C">
      <w:r w:rsidRPr="00BA6F25">
        <w:t xml:space="preserve">Основная проблема распределительной системы («солидарности поколений») – ее зависимость от демографии. Минусы: уязвимость при дисбалансе работающих и пенсионеров, высокие риски для стран с нестабильной демографией и экономикой. </w:t>
      </w:r>
    </w:p>
    <w:p w14:paraId="48C6F577" w14:textId="77777777" w:rsidR="00BC7D0C" w:rsidRPr="00BA6F25" w:rsidRDefault="00BC7D0C" w:rsidP="00BC7D0C">
      <w:r w:rsidRPr="00BA6F25">
        <w:t>Альтернатива есть – это накопительная система. Работник/работодатель отчисляют средства на персональный счет. Деньги инвестируются, пенсия формируется из накоплений и инвестиционного дохода. Но и тут есть риски: зависимость от рынка. Тем не менее страны, столкнувшиеся с проблемами распределительной системы, часто переходят на накопительную или гибридную модель.</w:t>
      </w:r>
    </w:p>
    <w:p w14:paraId="13C3AD13" w14:textId="77777777" w:rsidR="00BC7D0C" w:rsidRPr="00BA6F25" w:rsidRDefault="00BC7D0C" w:rsidP="00BC7D0C">
      <w:r w:rsidRPr="00BA6F25">
        <w:t>Пример – Чили. Столкнувшись с падением числа работников, в стране в 1981 году провели большую пенсионную реформу, заменив распределительную систему накопительной. Это привело к росту пенсий на 50-100% за последующие 12 лет. Вскоре многие страны Латинской Америки последовали этому примеру.</w:t>
      </w:r>
    </w:p>
    <w:p w14:paraId="54D37962" w14:textId="77777777" w:rsidR="00BC7D0C" w:rsidRPr="00BA6F25" w:rsidRDefault="00BC7D0C" w:rsidP="00BC7D0C">
      <w:r w:rsidRPr="00BA6F25">
        <w:t>Эксперты сходятся во мнении, что чисто распределительные системы неустойчивы демографически.</w:t>
      </w:r>
    </w:p>
    <w:p w14:paraId="4FE48961" w14:textId="77777777" w:rsidR="00BC7D0C" w:rsidRPr="00BA6F25" w:rsidRDefault="00BC7D0C" w:rsidP="00BC7D0C">
      <w:r w:rsidRPr="00BA6F25">
        <w:t>Необходимо:</w:t>
      </w:r>
    </w:p>
    <w:p w14:paraId="0D7733D8" w14:textId="77777777" w:rsidR="00BC7D0C" w:rsidRPr="00BA6F25" w:rsidRDefault="00BC7D0C" w:rsidP="00BC7D0C">
      <w:r w:rsidRPr="00BA6F25">
        <w:t xml:space="preserve">    Активно развивать добровольные и, возможно, квази-обязательные пенсионные накопления;</w:t>
      </w:r>
    </w:p>
    <w:p w14:paraId="310CA4A2" w14:textId="77777777" w:rsidR="00BC7D0C" w:rsidRPr="00BA6F25" w:rsidRDefault="00BC7D0C" w:rsidP="00BC7D0C">
      <w:r w:rsidRPr="00BA6F25">
        <w:t xml:space="preserve">    Искать альтернативные источники финансирования пенсий (бюджетные трансферты, специальные налоги);</w:t>
      </w:r>
    </w:p>
    <w:p w14:paraId="4D14B969" w14:textId="77777777" w:rsidR="00BC7D0C" w:rsidRPr="00BA6F25" w:rsidRDefault="00BC7D0C" w:rsidP="00BC7D0C">
      <w:r w:rsidRPr="00BA6F25">
        <w:lastRenderedPageBreak/>
        <w:t xml:space="preserve">    Актуализировать индексации.</w:t>
      </w:r>
    </w:p>
    <w:p w14:paraId="2F19D3D4" w14:textId="77777777" w:rsidR="00BC7D0C" w:rsidRPr="00BA6F25" w:rsidRDefault="00BC7D0C" w:rsidP="00BC7D0C">
      <w:r w:rsidRPr="00BA6F25">
        <w:t xml:space="preserve">Современный мир меняется. Учитывая нестабильную демографию, новые форматы занятости и рост продолжительности жизни, пенсионная система требует реформ. </w:t>
      </w:r>
    </w:p>
    <w:p w14:paraId="0CE027F6" w14:textId="77777777" w:rsidR="008B0F3F" w:rsidRPr="00BA6F25" w:rsidRDefault="00BC7D0C" w:rsidP="00BC7D0C">
      <w:hyperlink r:id="rId34" w:history="1">
        <w:r w:rsidRPr="00BA6F25">
          <w:rPr>
            <w:rStyle w:val="a3"/>
          </w:rPr>
          <w:t>https://prufy.ru/news/society/170137-zarplaty_91_tysyacha_a_pensiya_21_zumery_proigrali_v_pensionnuyu_lotereyu_kogda_rodilis/</w:t>
        </w:r>
      </w:hyperlink>
    </w:p>
    <w:p w14:paraId="0E69C7D6" w14:textId="77777777" w:rsidR="005A2697" w:rsidRDefault="005A2697" w:rsidP="005A2697">
      <w:pPr>
        <w:pStyle w:val="2"/>
      </w:pPr>
      <w:bookmarkStart w:id="99" w:name="_Toc202421396"/>
      <w:r>
        <w:t>PensNews, 02.07.2025</w:t>
      </w:r>
      <w:r w:rsidRPr="005A2697">
        <w:t xml:space="preserve">, </w:t>
      </w:r>
      <w:r>
        <w:t>Указ готов: пенсионерам с 1 июля начнут переводить на карты удержанные за 2018-2024 годы суммы</w:t>
      </w:r>
      <w:bookmarkEnd w:id="99"/>
    </w:p>
    <w:p w14:paraId="0B240A74" w14:textId="77777777" w:rsidR="005A2697" w:rsidRDefault="005A2697" w:rsidP="005A2697">
      <w:pPr>
        <w:pStyle w:val="3"/>
      </w:pPr>
      <w:bookmarkStart w:id="100" w:name="_Toc202421397"/>
      <w:r>
        <w:t>С января 2025 года в России вступили в силу важные изменения для пенсионеров. Теперь можно пересмотреть размер пенсии и получить компенсацию за прошлые периоды, когда выплаты рассчитывались неправильно. Это касается как недавних ошибок, так и давних недочётов, из-за которых люди годами получали меньше положенного.</w:t>
      </w:r>
      <w:bookmarkEnd w:id="100"/>
    </w:p>
    <w:p w14:paraId="00B1AFFA" w14:textId="77777777" w:rsidR="005A2697" w:rsidRDefault="005A2697" w:rsidP="005A2697">
      <w:r>
        <w:t>Почему возникали недоплаты?</w:t>
      </w:r>
    </w:p>
    <w:p w14:paraId="3BB8C743" w14:textId="77777777" w:rsidR="005A2697" w:rsidRDefault="005A2697" w:rsidP="005A2697">
      <w:r>
        <w:t>Раньше при оформлении пенсий часто допускались ошибки. Например, не учитывались отдельные периоды стажа, время ухода за детьми или работа в особых условиях. В результате многие пенсионеры получали меньшие суммы, чем должны были.</w:t>
      </w:r>
    </w:p>
    <w:p w14:paraId="3AC12D15" w14:textId="77777777" w:rsidR="005A2697" w:rsidRDefault="005A2697" w:rsidP="005A2697">
      <w:r>
        <w:t>Особенно много проблем появилось после пенсионной реформы 2018 года, когда изменились правила расчётов. Люди, которые раньше не знали о своих правах или не решались обращаться в суд, теперь могут восстановить справедливость.</w:t>
      </w:r>
    </w:p>
    <w:p w14:paraId="1FEB5878" w14:textId="77777777" w:rsidR="005A2697" w:rsidRDefault="005A2697" w:rsidP="005A2697">
      <w:r>
        <w:t>Как теперь проходит перерасчёт?</w:t>
      </w:r>
    </w:p>
    <w:p w14:paraId="22ADC545" w14:textId="77777777" w:rsidR="005A2697" w:rsidRDefault="005A2697" w:rsidP="005A2697">
      <w:r>
        <w:t>Процедура стала проще. Если раньше пенсионерам приходилось годами доказывать свою правоту, то сейчас пересмотр делают быстрее. Благодаря новым судебным решениям и разъяснениям властей, многие получают не только увеличенную пенсию, но и компенсацию за прошлые годы.</w:t>
      </w:r>
    </w:p>
    <w:p w14:paraId="7F759B17" w14:textId="77777777" w:rsidR="005A2697" w:rsidRDefault="005A2697" w:rsidP="005A2697">
      <w:r>
        <w:t>Например, одна женщина добилась перерасчёта за 5 лет ухода за детьми. В результате её пенсия увеличилась, а также ей выплатили 6000 рублей за предыдущие периоды. Другой случай - мужчина через суд вернул 250 тысяч рублей, когда доказал, что ему неправомерно отказали в досрочной пенсии.</w:t>
      </w:r>
    </w:p>
    <w:p w14:paraId="5DCBB5F1" w14:textId="77777777" w:rsidR="005A2697" w:rsidRDefault="005A2697" w:rsidP="005A2697">
      <w:r>
        <w:t>Как пенсионеру вернуть недоплаченные деньги?</w:t>
      </w:r>
    </w:p>
    <w:p w14:paraId="6B0FD0AA" w14:textId="77777777" w:rsidR="005A2697" w:rsidRDefault="005A2697" w:rsidP="005A2697">
      <w:r>
        <w:t>Для начала нужно проверить, все ли периоды работы и льготы учтены при расчёте пенсии. Если обнаружатся ошибки, стоит обратиться за помощью в юридическую консультацию или организацию по защите прав пенсионеров. Специалисты помогут собрать документы и подать заявление в Пенсионный фонд.</w:t>
      </w:r>
    </w:p>
    <w:p w14:paraId="58C4FC19" w14:textId="77777777" w:rsidR="005A2697" w:rsidRDefault="005A2697" w:rsidP="005A2697">
      <w:r>
        <w:t>Если фонд отказывает, можно обратиться в суд. Практика показывает, что суды часто принимают сторону пенсионеров, особенно когда ошибки очевидны. В случае положительного решения пенсию пересчитают, а недоплаченные деньги вернут - иногда это значительные суммы.</w:t>
      </w:r>
    </w:p>
    <w:p w14:paraId="18082C1E" w14:textId="77777777" w:rsidR="005A2697" w:rsidRDefault="005A2697" w:rsidP="005A2697">
      <w:r>
        <w:t>Что ещё изменится для пенсионеров в 2025 году?</w:t>
      </w:r>
    </w:p>
    <w:p w14:paraId="0C9136FF" w14:textId="77777777" w:rsidR="005A2697" w:rsidRDefault="005A2697" w:rsidP="005A2697">
      <w:r>
        <w:lastRenderedPageBreak/>
        <w:t>Помимо возможности перерасчёта, в этом году продолжится индексация пенсий. Страховые выплаты вырастут на 9,5%, а фиксированная часть составит около 8700 рублей. Работающие пенсионеры тоже получат перерасчёт с учётом пенсионных баллов за 2024 год.</w:t>
      </w:r>
    </w:p>
    <w:p w14:paraId="39F77BAD" w14:textId="77777777" w:rsidR="005A2697" w:rsidRDefault="005A2697" w:rsidP="005A2697">
      <w:r>
        <w:t>Важно, что все эти изменения происходят автоматически - дополнительных заявлений подавать не нужно.</w:t>
      </w:r>
    </w:p>
    <w:p w14:paraId="665067AC" w14:textId="77777777" w:rsidR="005A2697" w:rsidRDefault="005A2697" w:rsidP="005A2697">
      <w:r>
        <w:t>Что в итоге?</w:t>
      </w:r>
    </w:p>
    <w:p w14:paraId="35A62ACB" w14:textId="77777777" w:rsidR="005A2697" w:rsidRDefault="005A2697" w:rsidP="005A2697">
      <w:r>
        <w:t>2025 год принёс пенсионерам важные изменения. Теперь можно не только исправить ошибки в расчёте пенсии, но и вернуть деньги за прошлые годы. Вместе с ежегодной индексацией это помогает улучшить финансовое положение пожилых людей.</w:t>
      </w:r>
    </w:p>
    <w:p w14:paraId="42C48A82" w14:textId="77777777" w:rsidR="005A2697" w:rsidRDefault="005A2697" w:rsidP="005A2697">
      <w:r>
        <w:t>Конечно, процесс ещё не идеален - многим придётся потратить время на сбор документов и, возможно, судебные разбирательства. Но главное, что теперь есть реальный механизм восстановления справедливости. А значит, у каждого пенсионера есть шанс получить то, что он заслужил за годы работы.</w:t>
      </w:r>
    </w:p>
    <w:p w14:paraId="09027220" w14:textId="77777777" w:rsidR="00BC7D0C" w:rsidRPr="00645677" w:rsidRDefault="005A2697" w:rsidP="005A2697">
      <w:hyperlink r:id="rId35" w:history="1">
        <w:r w:rsidRPr="009D2AEE">
          <w:rPr>
            <w:rStyle w:val="a3"/>
          </w:rPr>
          <w:t>https://pensnews.ru/news/16139</w:t>
        </w:r>
      </w:hyperlink>
      <w:r w:rsidRPr="00645677">
        <w:t xml:space="preserve"> </w:t>
      </w:r>
    </w:p>
    <w:p w14:paraId="37CEA5ED" w14:textId="77777777" w:rsidR="0032502F" w:rsidRPr="00BA6F25" w:rsidRDefault="0032502F" w:rsidP="0032502F">
      <w:pPr>
        <w:pStyle w:val="2"/>
      </w:pPr>
      <w:bookmarkStart w:id="101" w:name="_Toc202421398"/>
      <w:r w:rsidRPr="00BA6F25">
        <w:t>Пенсия.pro, 02.07.2025, Как спланировать пенсию с помощью искусственного интеллекта: простые промпты</w:t>
      </w:r>
      <w:bookmarkEnd w:id="101"/>
    </w:p>
    <w:p w14:paraId="0DC044E6" w14:textId="77777777" w:rsidR="0032502F" w:rsidRPr="00BA6F25" w:rsidRDefault="0032502F" w:rsidP="0032502F">
      <w:pPr>
        <w:pStyle w:val="3"/>
      </w:pPr>
      <w:bookmarkStart w:id="102" w:name="_Toc202421399"/>
      <w:r w:rsidRPr="00BA6F25">
        <w:t>Нейросети — хорошие помощники не только в работе, но и в личных делах. Они способны упростить планирование своей будущей пенсии: зачем вручную с калькулятором прикидывать, сколько нужно отложить, если искусственный интеллект сделает это за 10 секунд? Собрали 20 самых нужных промптов — для создания финансового плана, трекера накоплений и мотивации.</w:t>
      </w:r>
      <w:bookmarkEnd w:id="102"/>
      <w:r w:rsidRPr="00BA6F25">
        <w:t xml:space="preserve"> </w:t>
      </w:r>
    </w:p>
    <w:p w14:paraId="241FF031" w14:textId="77777777" w:rsidR="0032502F" w:rsidRPr="00BA6F25" w:rsidRDefault="0032502F" w:rsidP="0032502F">
      <w:r w:rsidRPr="00BA6F25">
        <w:t xml:space="preserve">Промпты писались для общения с ChatGPT. Но их можно использовать и в беседах с другими ИИ.  Например, с Gemini Pro. Или с китайским DeepSeek. Последний работает в России и не требует оплаты. Правда, он иногда косячит, не умет гуглить актуальную информацию и не рисует картинки. </w:t>
      </w:r>
    </w:p>
    <w:p w14:paraId="784E49F6" w14:textId="77777777" w:rsidR="0032502F" w:rsidRPr="00BA6F25" w:rsidRDefault="0032502F" w:rsidP="0032502F">
      <w:r w:rsidRPr="00BA6F25">
        <w:t>Государственная пенсия</w:t>
      </w:r>
    </w:p>
    <w:p w14:paraId="6E784B1D" w14:textId="77777777" w:rsidR="0032502F" w:rsidRPr="00BA6F25" w:rsidRDefault="0032502F" w:rsidP="0032502F">
      <w:r w:rsidRPr="00BA6F25">
        <w:t>Сколько лет до пенсии</w:t>
      </w:r>
    </w:p>
    <w:p w14:paraId="17E69558" w14:textId="77777777" w:rsidR="0032502F" w:rsidRPr="00BA6F25" w:rsidRDefault="0032502F" w:rsidP="0032502F">
      <w:r w:rsidRPr="00BA6F25">
        <w:t>Я родился в [году] и работаю [профессия]. У меня [количество] детей. В каком году я смогу выйти на пенсию? Есть ли у меня право на досрочную пенсию? На какие варианты пенсии от государства я могу претендовать?</w:t>
      </w:r>
    </w:p>
    <w:p w14:paraId="03FC038D" w14:textId="77777777" w:rsidR="0032502F" w:rsidRPr="00BA6F25" w:rsidRDefault="0032502F" w:rsidP="0032502F">
      <w:r w:rsidRPr="00BA6F25">
        <w:t>Расчет пенсии</w:t>
      </w:r>
    </w:p>
    <w:p w14:paraId="7620DCA3" w14:textId="77777777" w:rsidR="0032502F" w:rsidRPr="00BA6F25" w:rsidRDefault="0032502F" w:rsidP="0032502F">
      <w:r w:rsidRPr="00BA6F25">
        <w:t>для страховой пенсии: Мой рабочий стаж — [лет], в среднем я зарабатываю [сумма] рублей в месяц до вычета налогов. Я [был в армии [лет]/не служил]. Провел [лет и месяцев] в отпуске по уходу за детьми. Хватит ли мне стажа и баллов для получения страховой пенсии? Если не хватит — что делать? Как мне посчитать примерную сумму страховой пенсии?</w:t>
      </w:r>
    </w:p>
    <w:p w14:paraId="65BD3DB1" w14:textId="77777777" w:rsidR="0032502F" w:rsidRPr="00BA6F25" w:rsidRDefault="0032502F" w:rsidP="0032502F">
      <w:r w:rsidRPr="00BA6F25">
        <w:t xml:space="preserve">для пенсии по гособеспечению: Я работаю в [профессия/организация], мой рабочий стаж — [лет] в этой сфере. Могу ли я претендовать на пенсию по выслуге лет, как она будет </w:t>
      </w:r>
      <w:r w:rsidRPr="00BA6F25">
        <w:lastRenderedPageBreak/>
        <w:t>рассчитываться? Какие условия для получения такой пенсии, как определяется ее размер? Существуют ли дополнительные льготы или категории для досрочной пенсии по выслуге лет?</w:t>
      </w:r>
    </w:p>
    <w:p w14:paraId="27F49F78" w14:textId="77777777" w:rsidR="0032502F" w:rsidRPr="00BA6F25" w:rsidRDefault="0032502F" w:rsidP="0032502F">
      <w:r w:rsidRPr="00BA6F25">
        <w:t>Накопительная пенсия</w:t>
      </w:r>
    </w:p>
    <w:p w14:paraId="6E969535" w14:textId="77777777" w:rsidR="0032502F" w:rsidRPr="00BA6F25" w:rsidRDefault="0032502F" w:rsidP="0032502F">
      <w:r w:rsidRPr="00BA6F25">
        <w:t xml:space="preserve">Есть ли у меня накопительная пенсия? Когда ее выплатят и как именно? Могу ли я как-то ее увеличить через инвестиции?   </w:t>
      </w:r>
    </w:p>
    <w:p w14:paraId="21E7118F" w14:textId="77777777" w:rsidR="0032502F" w:rsidRPr="00BA6F25" w:rsidRDefault="0032502F" w:rsidP="0032502F">
      <w:r w:rsidRPr="00BA6F25">
        <w:t>Поиск информации о себе</w:t>
      </w:r>
    </w:p>
    <w:p w14:paraId="389965CE" w14:textId="77777777" w:rsidR="0032502F" w:rsidRPr="00BA6F25" w:rsidRDefault="0032502F" w:rsidP="0032502F">
      <w:r w:rsidRPr="00BA6F25">
        <w:t xml:space="preserve">Как мне самостоятельно узнать все о своей накопительной и страховой пенсии? Дай ссылки, по которым я смогу перейти и все выяснить. </w:t>
      </w:r>
    </w:p>
    <w:p w14:paraId="6FE354EB" w14:textId="77777777" w:rsidR="0032502F" w:rsidRPr="00BA6F25" w:rsidRDefault="0032502F" w:rsidP="0032502F">
      <w:r w:rsidRPr="00BA6F25">
        <w:t>Корпоративная пенсия</w:t>
      </w:r>
    </w:p>
    <w:p w14:paraId="7F3DA757" w14:textId="77777777" w:rsidR="0032502F" w:rsidRPr="00BA6F25" w:rsidRDefault="0032502F" w:rsidP="0032502F">
      <w:r w:rsidRPr="00BA6F25">
        <w:t>Есть ли у меня корпоративная пенсия и какие там условия? Где и как я могу это узнать? Спроси мое место работы и расскажи, что тебе известно о корпоративных пенсиях в этой компании?</w:t>
      </w:r>
    </w:p>
    <w:p w14:paraId="7B49AB10" w14:textId="77777777" w:rsidR="0032502F" w:rsidRPr="00BA6F25" w:rsidRDefault="0032502F" w:rsidP="0032502F">
      <w:r w:rsidRPr="00BA6F25">
        <w:t>Спланировать личные накопления</w:t>
      </w:r>
    </w:p>
    <w:p w14:paraId="54348BC2" w14:textId="77777777" w:rsidR="0032502F" w:rsidRPr="00BA6F25" w:rsidRDefault="0032502F" w:rsidP="0032502F">
      <w:r w:rsidRPr="00BA6F25">
        <w:t>Картина будущего</w:t>
      </w:r>
    </w:p>
    <w:p w14:paraId="7EE2708F" w14:textId="77777777" w:rsidR="0032502F" w:rsidRPr="00BA6F25" w:rsidRDefault="0032502F" w:rsidP="0032502F">
      <w:r w:rsidRPr="00BA6F25">
        <w:t xml:space="preserve">Помоги мне понять, сколько денег мне будет нужно на пенсии. Сейчас я трачу в месяц примерно [сумма] на еду, [сумма] на ЖКХ, [сумма] на крупные покупки, [сумма] на здоровье. Предполагаю, что на пенсии траты на еду [вырастут/уменьшатся] в [раз], траты на ЖКХ [вырастут/уменьшатся] в [раз], на крупные покупки [вырастут/уменьшатся] в [раз], на здоровье [вырастут/уменьшатся] в [раз]. Посчитай минимальную нужную мне сумму в месяц на пенсии и оптимальную. </w:t>
      </w:r>
    </w:p>
    <w:p w14:paraId="50050B0B" w14:textId="77777777" w:rsidR="0032502F" w:rsidRPr="00BA6F25" w:rsidRDefault="0032502F" w:rsidP="0032502F">
      <w:r w:rsidRPr="00BA6F25">
        <w:t>Сумма накоплений</w:t>
      </w:r>
    </w:p>
    <w:p w14:paraId="6C8590D1" w14:textId="77777777" w:rsidR="0032502F" w:rsidRPr="00BA6F25" w:rsidRDefault="0032502F" w:rsidP="0032502F">
      <w:r w:rsidRPr="00BA6F25">
        <w:t>Помоги рассчитать, сколько денег нужно откладывать ежемесячно для формирования пенсии, если я хочу выйти на пенсию в [возраст] лет. Учитывай мой текущий доход, расходы, будущую пенсию и возможные изменения в жизни.</w:t>
      </w:r>
    </w:p>
    <w:p w14:paraId="5B118A60" w14:textId="77777777" w:rsidR="0032502F" w:rsidRPr="00BA6F25" w:rsidRDefault="0032502F" w:rsidP="0032502F">
      <w:r w:rsidRPr="00BA6F25">
        <w:t>План накоплений</w:t>
      </w:r>
    </w:p>
    <w:p w14:paraId="4AF666CE" w14:textId="77777777" w:rsidR="0032502F" w:rsidRPr="00BA6F25" w:rsidRDefault="0032502F" w:rsidP="0032502F">
      <w:r w:rsidRPr="00BA6F25">
        <w:t>С учетом моего возраста предложи мне план накоплений на пенсию. Укажи, в какие годы сколько откладывать и какие инструменты мне подойдут больше всего. Учти, я [не имею/имею] финансовое образование, в инвестировании я [полный ноль/имею небольшой опыт/профи]. Мое отношение к риску — [готов рисковать/не готов рисковать вообще/только минимальный риск].</w:t>
      </w:r>
    </w:p>
    <w:p w14:paraId="69D2D62F" w14:textId="77777777" w:rsidR="0032502F" w:rsidRPr="00BA6F25" w:rsidRDefault="0032502F" w:rsidP="0032502F">
      <w:r w:rsidRPr="00BA6F25">
        <w:t>Выбор финансовой организации</w:t>
      </w:r>
    </w:p>
    <w:p w14:paraId="586FB1BF" w14:textId="77777777" w:rsidR="0032502F" w:rsidRPr="00BA6F25" w:rsidRDefault="0032502F" w:rsidP="0032502F">
      <w:r w:rsidRPr="00BA6F25">
        <w:t xml:space="preserve">Как выбрать [брокера/НПФ/банк/другой тип финансовой организации], наиболее подходящий для меня? </w:t>
      </w:r>
    </w:p>
    <w:p w14:paraId="5002E313" w14:textId="77777777" w:rsidR="0032502F" w:rsidRPr="00BA6F25" w:rsidRDefault="0032502F" w:rsidP="0032502F">
      <w:r w:rsidRPr="00BA6F25">
        <w:t>Анализ текущих накоплений</w:t>
      </w:r>
    </w:p>
    <w:p w14:paraId="19CE1EF4" w14:textId="77777777" w:rsidR="0032502F" w:rsidRPr="00BA6F25" w:rsidRDefault="0032502F" w:rsidP="0032502F">
      <w:r w:rsidRPr="00BA6F25">
        <w:t>Проверить накопления на пенсию</w:t>
      </w:r>
    </w:p>
    <w:p w14:paraId="13864252" w14:textId="77777777" w:rsidR="0032502F" w:rsidRPr="00BA6F25" w:rsidRDefault="0032502F" w:rsidP="0032502F">
      <w:r w:rsidRPr="00BA6F25">
        <w:t>Я коплю на пенсию [количество] лет. У меня уже накоплено [сумма]. Ниже я напишу, где я коплю и с какой доходностью. Проанализируй и дай рекомендации.</w:t>
      </w:r>
    </w:p>
    <w:p w14:paraId="20AB08CD" w14:textId="77777777" w:rsidR="0032502F" w:rsidRPr="00BA6F25" w:rsidRDefault="0032502F" w:rsidP="0032502F">
      <w:r w:rsidRPr="00BA6F25">
        <w:lastRenderedPageBreak/>
        <w:t xml:space="preserve">    [сумма] на [брокерском счете/ИИС], его доходность к этому моменту [процент]. Структура портфеля: акции [доля], облигации [доля], валюта [доля], металлы [доля], фонды [доля], [другие активы].</w:t>
      </w:r>
    </w:p>
    <w:p w14:paraId="5C7D5F1C" w14:textId="77777777" w:rsidR="0032502F" w:rsidRPr="00BA6F25" w:rsidRDefault="0032502F" w:rsidP="0032502F">
      <w:r w:rsidRPr="00BA6F25">
        <w:t xml:space="preserve">    [сумма] на вкладе, сейчас под [процент] годовых, вклад закончится [срок]. Всего вложил в банки [сумма] и заработал [сумма].</w:t>
      </w:r>
    </w:p>
    <w:p w14:paraId="50B6AFAE" w14:textId="77777777" w:rsidR="0032502F" w:rsidRPr="00BA6F25" w:rsidRDefault="0032502F" w:rsidP="0032502F">
      <w:r w:rsidRPr="00BA6F25">
        <w:t>Оценка стратегии</w:t>
      </w:r>
    </w:p>
    <w:p w14:paraId="0B7E7F61" w14:textId="77777777" w:rsidR="0032502F" w:rsidRPr="00BA6F25" w:rsidRDefault="0032502F" w:rsidP="0032502F">
      <w:r w:rsidRPr="00BA6F25">
        <w:t>Оцени мою текущую стратегию. Соотнеси ее с реальной ситуацией в экономике, актуальность на [сегодняшние месяц, год]. Что стоит мне скорректировать?</w:t>
      </w:r>
    </w:p>
    <w:p w14:paraId="0EE96590" w14:textId="77777777" w:rsidR="0032502F" w:rsidRPr="00BA6F25" w:rsidRDefault="0032502F" w:rsidP="0032502F">
      <w:r w:rsidRPr="00BA6F25">
        <w:t>Пенсионный трекер</w:t>
      </w:r>
    </w:p>
    <w:p w14:paraId="2AE9F711" w14:textId="77777777" w:rsidR="0032502F" w:rsidRPr="00BA6F25" w:rsidRDefault="0032502F" w:rsidP="0032502F">
      <w:r w:rsidRPr="00BA6F25">
        <w:t>Поиск готовых приложений</w:t>
      </w:r>
    </w:p>
    <w:p w14:paraId="6CB81207" w14:textId="77777777" w:rsidR="0032502F" w:rsidRPr="00BA6F25" w:rsidRDefault="0032502F" w:rsidP="0032502F">
      <w:r w:rsidRPr="00BA6F25">
        <w:t xml:space="preserve">Посоветуй приложения, которые позволят вести учет накоплений на пенсию с учетом выплат от государства и моих личных накоплений. В приоритете — [бесплатные/с регулярной платой/единоразовой покупкой] варианты. </w:t>
      </w:r>
    </w:p>
    <w:p w14:paraId="6C9881FD" w14:textId="77777777" w:rsidR="0032502F" w:rsidRPr="00BA6F25" w:rsidRDefault="0032502F" w:rsidP="0032502F">
      <w:r w:rsidRPr="00BA6F25">
        <w:t>Создание трекера для пенсионных накоплений</w:t>
      </w:r>
    </w:p>
    <w:p w14:paraId="31BFB308" w14:textId="77777777" w:rsidR="0032502F" w:rsidRPr="00BA6F25" w:rsidRDefault="0032502F" w:rsidP="0032502F">
      <w:r w:rsidRPr="00BA6F25">
        <w:t>Помоги создать трекер для отслеживания моих пенсионных накоплений в «Google Таблицах». Он должен включать информацию о текущих суммах, прогнозах на будущее, начисленных доходах и возможных изменениях в планах накоплений. Предложи, как обновлять данные. Пропиши мне наполнение таблиц с формулами, объясни, как все это оформить.</w:t>
      </w:r>
    </w:p>
    <w:p w14:paraId="224417F2" w14:textId="77777777" w:rsidR="0032502F" w:rsidRPr="00BA6F25" w:rsidRDefault="0032502F" w:rsidP="0032502F">
      <w:r w:rsidRPr="00BA6F25">
        <w:t>Чек-лист</w:t>
      </w:r>
    </w:p>
    <w:p w14:paraId="295750D1" w14:textId="77777777" w:rsidR="0032502F" w:rsidRPr="00BA6F25" w:rsidRDefault="0032502F" w:rsidP="0032502F">
      <w:r w:rsidRPr="00BA6F25">
        <w:t>Сделай для меня ежегодный чек-лист по моим пенсионным накоплениям: сколько удалось отложить, какая доходность по каждому инструменту, сколько смогу откладывать в будущем и другие важные пункты. В конце добавь пункт «Спросить у ИИ, как изменить план накоплений на год».</w:t>
      </w:r>
    </w:p>
    <w:p w14:paraId="15C43AB8" w14:textId="77777777" w:rsidR="0032502F" w:rsidRPr="00BA6F25" w:rsidRDefault="0032502F" w:rsidP="0032502F">
      <w:r w:rsidRPr="00BA6F25">
        <w:t>Другие возможности</w:t>
      </w:r>
    </w:p>
    <w:p w14:paraId="240D61B0" w14:textId="77777777" w:rsidR="0032502F" w:rsidRPr="00BA6F25" w:rsidRDefault="0032502F" w:rsidP="0032502F">
      <w:r w:rsidRPr="00BA6F25">
        <w:t>Повышение зарплаты</w:t>
      </w:r>
    </w:p>
    <w:p w14:paraId="3069634C" w14:textId="77777777" w:rsidR="0032502F" w:rsidRPr="00BA6F25" w:rsidRDefault="0032502F" w:rsidP="0032502F">
      <w:r w:rsidRPr="00BA6F25">
        <w:t>Проанализируй зарплатные предложения по моей профессии и расскажи, соответствует ли моя зарплата рынку. Дай рекомендации, как увеличить свою зарплату.</w:t>
      </w:r>
    </w:p>
    <w:p w14:paraId="56132397" w14:textId="77777777" w:rsidR="0032502F" w:rsidRPr="00BA6F25" w:rsidRDefault="0032502F" w:rsidP="0032502F">
      <w:r w:rsidRPr="00BA6F25">
        <w:t>Поиск дополнительного заработка на пенсии</w:t>
      </w:r>
    </w:p>
    <w:p w14:paraId="37492E8C" w14:textId="77777777" w:rsidR="0032502F" w:rsidRPr="00BA6F25" w:rsidRDefault="0032502F" w:rsidP="0032502F">
      <w:r w:rsidRPr="00BA6F25">
        <w:t>Проведи тестирование и выясни, какие варианты подработки на пенсии мне подойдут. Затем дай рекомендации, что стоит освоить и сделать до пенсии, чтобы этот вид заработка приносил мне доход, но не отнимал много сил.</w:t>
      </w:r>
    </w:p>
    <w:p w14:paraId="0D8B90C5" w14:textId="77777777" w:rsidR="0032502F" w:rsidRPr="00BA6F25" w:rsidRDefault="0032502F" w:rsidP="0032502F">
      <w:r w:rsidRPr="00BA6F25">
        <w:t>Повышение мотивации</w:t>
      </w:r>
    </w:p>
    <w:p w14:paraId="3E3D9C39" w14:textId="77777777" w:rsidR="0032502F" w:rsidRPr="00BA6F25" w:rsidRDefault="0032502F" w:rsidP="0032502F">
      <w:r w:rsidRPr="00BA6F25">
        <w:t xml:space="preserve">Мотивационный план </w:t>
      </w:r>
    </w:p>
    <w:p w14:paraId="5C9F1B8F" w14:textId="77777777" w:rsidR="0032502F" w:rsidRPr="00BA6F25" w:rsidRDefault="0032502F" w:rsidP="0032502F">
      <w:r w:rsidRPr="00BA6F25">
        <w:t>Помоги составить план мотивации для постоянного сбережения средств на пенсию. Какие напоминания, цели и методы помогут не тратить эти деньги на текущие нужды? Что поможет мне откладывать регулярно?</w:t>
      </w:r>
    </w:p>
    <w:p w14:paraId="5EF12985" w14:textId="77777777" w:rsidR="0032502F" w:rsidRPr="00BA6F25" w:rsidRDefault="0032502F" w:rsidP="0032502F">
      <w:r w:rsidRPr="00BA6F25">
        <w:t>Мотивационные карточки</w:t>
      </w:r>
    </w:p>
    <w:p w14:paraId="64D2B4B9" w14:textId="77777777" w:rsidR="0032502F" w:rsidRPr="00BA6F25" w:rsidRDefault="0032502F" w:rsidP="0032502F">
      <w:r w:rsidRPr="00BA6F25">
        <w:t>Составь для меня 10 мотивационных карточек в таком формате, чтобы я мог распечатать.</w:t>
      </w:r>
    </w:p>
    <w:p w14:paraId="026BFC25" w14:textId="77777777" w:rsidR="0032502F" w:rsidRPr="00BA6F25" w:rsidRDefault="0032502F" w:rsidP="0032502F">
      <w:r w:rsidRPr="00BA6F25">
        <w:lastRenderedPageBreak/>
        <w:t>Визуализация</w:t>
      </w:r>
    </w:p>
    <w:p w14:paraId="03B4D03E" w14:textId="77777777" w:rsidR="0032502F" w:rsidRPr="00BA6F25" w:rsidRDefault="0032502F" w:rsidP="0032502F">
      <w:r w:rsidRPr="00BA6F25">
        <w:t xml:space="preserve">Задай мне несколько вопросов о том, каким я вижу себя на пенсии. Раздели вопросы по ключевым аспектам жизни на пенсии — финансовому состоянию, здоровью и образу жизни. Затем опиши мне мою пенсию. А после — нарисуй образ. </w:t>
      </w:r>
    </w:p>
    <w:p w14:paraId="4AA581DD" w14:textId="77777777" w:rsidR="0032502F" w:rsidRPr="00BA6F25" w:rsidRDefault="0032502F" w:rsidP="0032502F">
      <w:hyperlink r:id="rId36" w:history="1">
        <w:r w:rsidRPr="00BA6F25">
          <w:rPr>
            <w:rStyle w:val="a3"/>
          </w:rPr>
          <w:t>https://pensiya.pro/kak-splanirovat-pensiyu-s-pomoshhyu-iskusstvennogo-intellekta-prostye-prompty/</w:t>
        </w:r>
      </w:hyperlink>
    </w:p>
    <w:p w14:paraId="3DE0E162" w14:textId="77777777" w:rsidR="005A2697" w:rsidRPr="00645677" w:rsidRDefault="005A2697" w:rsidP="005A2697"/>
    <w:p w14:paraId="7733496F" w14:textId="77777777" w:rsidR="00111D7C" w:rsidRPr="00BA6F25" w:rsidRDefault="00111D7C" w:rsidP="00111D7C">
      <w:pPr>
        <w:pStyle w:val="251"/>
      </w:pPr>
      <w:bookmarkStart w:id="103" w:name="_Toc99271704"/>
      <w:bookmarkStart w:id="104" w:name="_Toc99318656"/>
      <w:bookmarkStart w:id="105" w:name="_Toc165991076"/>
      <w:bookmarkStart w:id="106" w:name="_Toc62681899"/>
      <w:bookmarkStart w:id="107" w:name="_Toc202421400"/>
      <w:bookmarkEnd w:id="24"/>
      <w:bookmarkEnd w:id="25"/>
      <w:bookmarkEnd w:id="26"/>
      <w:bookmarkEnd w:id="37"/>
      <w:r w:rsidRPr="00BA6F25">
        <w:lastRenderedPageBreak/>
        <w:t>НОВОСТИ МАКРОЭКОНОМИКИ</w:t>
      </w:r>
      <w:bookmarkEnd w:id="103"/>
      <w:bookmarkEnd w:id="104"/>
      <w:bookmarkEnd w:id="105"/>
      <w:bookmarkEnd w:id="107"/>
    </w:p>
    <w:p w14:paraId="0595298E" w14:textId="77777777" w:rsidR="00814F6E" w:rsidRPr="00BA6F25" w:rsidRDefault="00814F6E" w:rsidP="00814F6E">
      <w:pPr>
        <w:pStyle w:val="2"/>
      </w:pPr>
      <w:bookmarkStart w:id="108" w:name="_Toc202421401"/>
      <w:r w:rsidRPr="00BA6F25">
        <w:t>Business FM, 02.07.2025, Снижение ключевой ставки не изменило спроса на депозиты</w:t>
      </w:r>
      <w:bookmarkEnd w:id="108"/>
    </w:p>
    <w:p w14:paraId="4667D45F" w14:textId="77777777" w:rsidR="00814F6E" w:rsidRPr="00BA6F25" w:rsidRDefault="00814F6E" w:rsidP="00B07EAD">
      <w:pPr>
        <w:pStyle w:val="3"/>
      </w:pPr>
      <w:bookmarkStart w:id="109" w:name="_Toc202421402"/>
      <w:r w:rsidRPr="00BA6F25">
        <w:t>Российские банки продолжают снижать ставки по вкладам. После снижения ключевой ставки до 20% крупные финорганизации продолжают ухудшать условия по депозитам и накопительным счетам. В частности, в конце июня о снижении ставки до 18% заявляли в "Сбере", уменьшилась и надбавка - с 1 процента до 0,7.</w:t>
      </w:r>
      <w:bookmarkEnd w:id="109"/>
    </w:p>
    <w:p w14:paraId="184B2BA9" w14:textId="77777777" w:rsidR="00814F6E" w:rsidRPr="00BA6F25" w:rsidRDefault="00814F6E" w:rsidP="00814F6E">
      <w:r w:rsidRPr="00BA6F25">
        <w:t>Аналогичная ситуация в Газпромбанке - там снижение затронуло практически все вклады в рублях независимо от срока. Максимальная ставка теперь составляет 19%, снизившись на полпроцента. Уменьшилась ставка по вкладам также в Россельхозбанке - преимущественно в массовом сегменте, и в ВТБ во всех, схожая ситуация и в других организациях.</w:t>
      </w:r>
    </w:p>
    <w:p w14:paraId="16D6C27F" w14:textId="77777777" w:rsidR="00814F6E" w:rsidRPr="00BA6F25" w:rsidRDefault="00814F6E" w:rsidP="00814F6E">
      <w:r w:rsidRPr="00BA6F25">
        <w:t>Цикл снижения запущен, но на стремительное падение депозитных ставок рассчитывать не стоит, считает директор по анализу финансовых рынков и макроэкономики "Ф-Брокер" Александр Тимофеев.</w:t>
      </w:r>
    </w:p>
    <w:p w14:paraId="47F03C48" w14:textId="77777777" w:rsidR="00814F6E" w:rsidRPr="00BA6F25" w:rsidRDefault="00814F6E" w:rsidP="00814F6E">
      <w:r w:rsidRPr="00BA6F25">
        <w:t>Александр Тимофеев директор по анализу финансовых рынков и макроэкономики "Ф-Брокер": "Я бы не торопился делать какие-то выводы о денежно-кредитной политике ЦБ, потому что это очень длинные циклы. То есть циклы снижения или повышения ставок не работают на горизонте недели или даже месяца, это всегда история про полгода, год, а то и дольше. Безусловно, в последнее время риторика ЦБ несколько смягчилась, но прямых сигналов, что мы переходим к циклу, когда ставка решительно снижается, нет. Высокая ставка - это всегда время для депозитов и облигаций. Это никогда не время для недвижимости и акций по той причине, что высокая ставка - это значит дорогие деньги. Это значит, что недоступна ипотека, тяжелое кредитование для компаний, соответственно, только история с фиксом. Опять же, если отвлечься от нашей конкретной риторики, связанной с СВО и тем, что происходит у нас в экономике вокруг СВО, то общий совет, наверное, должен быть таким: если вы верите, что ставка будет снижаться, то облигации с большой дюрацией, то есть с большой длительностью - это более привлекательно, чем фондовый рынок. Депозиты в моменте - это более привлекательно, чем недвижимость. А что будет осенью, посмотрим. Но я бы не зарекался, я бы не рассчитывал, что снижение ставки будет быстрым и решительным. Поэтому я бы исходил из довольно жесткой ДКП в течение еще хотя бы полугода, и в ближайшие полгода, наверное, не торопился с инвестициями и с решениями. Облигации сейчас более интересная история, чем вклады. Облигация - это фиксированная ставка, но не фиксированная сумма в том смысле, что она может вырасти после того, как ставка пойдет вниз. На сумму до миллиона, безусловно, депозиты, потому что они более безопасны. На суммах более миллиона, то есть на суммах, когда перестает работать государственная страховка, я бы уже начал приглядываться к облигациям банков, в которых те или иные люди и хранят свои деньги по умолчанию".</w:t>
      </w:r>
    </w:p>
    <w:p w14:paraId="66456E32" w14:textId="77777777" w:rsidR="00814F6E" w:rsidRPr="00BA6F25" w:rsidRDefault="00814F6E" w:rsidP="00814F6E">
      <w:r w:rsidRPr="00BA6F25">
        <w:t>Как отмечают в Банки.ру, снижение ключевой ставки не изменило спроса на депозиты - в июне он также был высоким. Лидерами спроса остались вклады сроком от трех до шести месяцев и на год.</w:t>
      </w:r>
    </w:p>
    <w:p w14:paraId="10A15E6A" w14:textId="77777777" w:rsidR="00814F6E" w:rsidRPr="00BA6F25" w:rsidRDefault="00814F6E" w:rsidP="00814F6E">
      <w:r w:rsidRPr="00BA6F25">
        <w:lastRenderedPageBreak/>
        <w:t>Из новых трендов - наметился рост интереса россиян к более долгосрочным продуктам на фоне желания вкладчиков зафиксировать процент и нейтрального сигнала ЦБ на последнем заседании. Ситуация для экономики сейчас сложилась неоднозначная, говорит заместитель директора департамента управления активами "Альфа-капитал" Владимир Брагин:</w:t>
      </w:r>
    </w:p>
    <w:p w14:paraId="19AFD1B7" w14:textId="77777777" w:rsidR="00814F6E" w:rsidRPr="00BA6F25" w:rsidRDefault="00814F6E" w:rsidP="00814F6E">
      <w:r w:rsidRPr="00BA6F25">
        <w:t>Владимир Брагин заместитель директора департамента управления активами "Альфа-капитал": "С точки зрения экономики ситуация очень неоднозначная. То есть мы видим с одной стороны, вроде бы ЦБ видит снижение ставки и идет разговор, что может быть даже это снижение ускорится на фоне того, что с экономикой все не очень здорово, то есть идет сильное охлаждение. Причем оно вызвано тем, что с одной стороны был длинный период высоких ставок, который несколько подточил финансовые возможности компаний, охладил инвестиционную активность, а с другой стороны крепкий рубль, который мы сейчас наблюдаем. Вроде бы для инфляции очень хорош, но для экономики сочетание с таким периодом высоких ставок оказывается губителен. Потому что понятно, что инвестиции компаний, которые могли бы закупить оборудование за рубежом, привезти какие-то комплектующие, нарастить производство, не могут воспользоваться крепким рублем из-за высоких ставок. А для экспортеров крепкий рубль - это тоже оказывается очень неприятный эффект. Поэтому, как я понимаю, сейчас ситуация с данными по экономике, будут приходить достаточно смешанными, поэтому для очень рисковых активов, типа акций, сейчас, наверное, может быть я бы сейчас повременил и, наверное, пошел бы скорее в облигации. Из облигаций есть очень интересный продукт под названием облигации с плавающим фоном, то есть это уже не денежный рынок, а корпоративные облигации. Действительно доходности пока еще повышенные, скорее всего мы увидим, особенно в качественных облигациях снижение доходностей на фоне снижения ключевой ставки ЦБ, и это будет давать переоценку. Поэтому, если для себя делать выбор, наверное, это пока все-таки относительно качественные бумаги, может быть привязка к ключевой ставке, но обязательно с дополнительной премией за риск. Если коротко, то, наверное, корпоративные облигации. И в условиях неопределенности есть два варианта: либо что-то очень защитное, либо что-то очень неликвидное, которое избавит от риска совершать ошибки в условиях неопределенности".</w:t>
      </w:r>
    </w:p>
    <w:p w14:paraId="090D1EB8" w14:textId="77777777" w:rsidR="00814F6E" w:rsidRPr="00BA6F25" w:rsidRDefault="00814F6E" w:rsidP="00814F6E">
      <w:r w:rsidRPr="00BA6F25">
        <w:t>Днем ранее зампред Центробанка Алексей Заботкин заявил, что на грядущем заседании ЦБ будет рассматриваться еще одно снижение ключевой ставки на 1%. Но он подчеркнул, что это решение может быть так и не принято. Ранее на последнем заседании регулятор отмечал, что ЦБ будет исходить из скорости и устойчивости снижения инфляции и инфляционных ожиданий.</w:t>
      </w:r>
    </w:p>
    <w:p w14:paraId="57602606" w14:textId="77777777" w:rsidR="00814F6E" w:rsidRPr="00BA6F25" w:rsidRDefault="00814F6E" w:rsidP="00814F6E">
      <w:hyperlink r:id="rId37" w:history="1">
        <w:r w:rsidRPr="00BA6F25">
          <w:rPr>
            <w:rStyle w:val="a3"/>
          </w:rPr>
          <w:t>https://www.bfm.ru/news/577111</w:t>
        </w:r>
      </w:hyperlink>
      <w:r w:rsidRPr="00BA6F25">
        <w:t xml:space="preserve"> </w:t>
      </w:r>
    </w:p>
    <w:p w14:paraId="1E9FA254" w14:textId="77777777" w:rsidR="00512763" w:rsidRPr="00BA6F25" w:rsidRDefault="00512763" w:rsidP="00512763">
      <w:pPr>
        <w:pStyle w:val="2"/>
      </w:pPr>
      <w:bookmarkStart w:id="110" w:name="_Toc202421403"/>
      <w:r w:rsidRPr="00BA6F25">
        <w:lastRenderedPageBreak/>
        <w:t>Московский Комсомолец, 02.07.2025, Вклад особого назначения: банки должны будут предложить бедным максимальный процент</w:t>
      </w:r>
      <w:bookmarkEnd w:id="110"/>
    </w:p>
    <w:p w14:paraId="6D232470" w14:textId="77777777" w:rsidR="00512763" w:rsidRPr="00BA6F25" w:rsidRDefault="00512763" w:rsidP="00B07EAD">
      <w:pPr>
        <w:pStyle w:val="3"/>
      </w:pPr>
      <w:bookmarkStart w:id="111" w:name="_Toc202421404"/>
      <w:r w:rsidRPr="00BA6F25">
        <w:t>То, о чем еще совсем недавно в финансовых кругах говорили, как о спорном проекте, стало явью. В России появились новые банковские продукты для малоимущих граждан - социальные вклады и счета. Как сообщило Минцифры РФ, на портале «Госуслуги» заработал сервис по их оформлению. Предполагается, что с их помощью получатели социальных пособий смогут несколько поднять уровень получаемого ими дохода за счет банковского процента. Плюсы и минусы финансового нововведения «МК» оценил с помощью экспертов.</w:t>
      </w:r>
      <w:bookmarkEnd w:id="111"/>
    </w:p>
    <w:p w14:paraId="7839D82B" w14:textId="77777777" w:rsidR="00512763" w:rsidRPr="00BA6F25" w:rsidRDefault="00512763" w:rsidP="00512763">
      <w:r w:rsidRPr="00BA6F25">
        <w:t>Как разъясняет Минцифры, воспользоваться новым сервисом могут только льготные категории граждан, который получают социальные выплаты и являются клиентами банков-участников программы. Речь идет о гражданах РФ старше 18 лет, получающих единое пособие на детей и беременных женщин, ежемесячное или единовременное пособие по соцконтракту, а также федеральную или региональную социальную доплату к пенсии.</w:t>
      </w:r>
    </w:p>
    <w:p w14:paraId="5E26D0A5" w14:textId="77777777" w:rsidR="00512763" w:rsidRPr="00BA6F25" w:rsidRDefault="00512763" w:rsidP="00512763">
      <w:r w:rsidRPr="00BA6F25">
        <w:t>Желающие из этих категорий смогут открыть социальный вклад на сумму до 50 тысяч рублей. При этом банк не имеет права отказывать подходящим по критериям людям и обязан открыть им вклад по максимально ставке, действующей в данном банке на момент обращения туда вкладчика. Нельзя вносить на такой вклад иностранную валюту и заключать договор в пользу третьего лица. Проценты по нему начисляются и выплачиваются ежемесячно. Срок вклада - год. В договоре зафиксируют возможность продлить его на тот же период, если на дату окончания его действия гражданин по-прежнему получает соцподдержку.</w:t>
      </w:r>
    </w:p>
    <w:p w14:paraId="121F40DB" w14:textId="77777777" w:rsidR="00512763" w:rsidRPr="00BA6F25" w:rsidRDefault="00512763" w:rsidP="00512763">
      <w:r w:rsidRPr="00BA6F25">
        <w:t>У социального счета нет ограничений по сумме, открыть его можно на год. Физлицу законом позволено иметь по одному такому инструменту - вклад и счет - одновременно.</w:t>
      </w:r>
    </w:p>
    <w:p w14:paraId="5407CF26" w14:textId="77777777" w:rsidR="00512763" w:rsidRPr="00BA6F25" w:rsidRDefault="00512763" w:rsidP="00512763">
      <w:r w:rsidRPr="00BA6F25">
        <w:t>«Заключить договор можно только самостоятельно через «Госуслуги». Если кто то звонит с предложением открыть для вас вклад или счет - это мошенники», - предупредили в Минцифры.</w:t>
      </w:r>
    </w:p>
    <w:p w14:paraId="4AA2CA7B" w14:textId="77777777" w:rsidR="00512763" w:rsidRPr="00BA6F25" w:rsidRDefault="00512763" w:rsidP="00512763">
      <w:r w:rsidRPr="00BA6F25">
        <w:t>Пока что, с начала июля, право открывать новые счета и вклады получили только системно-значимые банки. Остальные кредитные организации получат такую возможность с 1 января 2027 года.</w:t>
      </w:r>
    </w:p>
    <w:p w14:paraId="623EBD2E" w14:textId="77777777" w:rsidR="00512763" w:rsidRPr="00BA6F25" w:rsidRDefault="00512763" w:rsidP="00512763">
      <w:r w:rsidRPr="00BA6F25">
        <w:t>Несмотря на кажущуюся привлекательность нововведения, у специалистов возникает множество вопросов по его поводу. Прежде всего, откуда люди, относящиеся к малоимущим и сводящие концы с концами с помощью пособий, возьмут «лишние» деньги, пусть даже в пределах 50 тысяч рублей, чтобы «заморозить» их на год в банке? Насколько выгоден будет такой вклад самому банку, учитывая сравнительно малую сумму вклада и максимально высокий процент, который по нему придется платить кредитной организации? И окажется ли в результате новый вид вклада хоть сколько-нибудь востребованным? За ответами на эти вопросы «МК» обратился к экспертам.</w:t>
      </w:r>
    </w:p>
    <w:p w14:paraId="1BEC6827" w14:textId="77777777" w:rsidR="00512763" w:rsidRPr="00BA6F25" w:rsidRDefault="00512763" w:rsidP="00512763">
      <w:r w:rsidRPr="00BA6F25">
        <w:t xml:space="preserve">Экономист Андрей Лобода, топ-менеджер в области финансовых коммуникаций, считает, что предлагая специальные вклады для получателей господдержки, </w:t>
      </w:r>
      <w:r w:rsidRPr="00BA6F25">
        <w:lastRenderedPageBreak/>
        <w:t>правительство таким образом продолжает вводить меры социальной адресности. «Вклады с небольшими суммами и повышенной доходностью дадут возможность копить деньги тем, кто получает пособия или иные виды помощи. Банки также смогут использовать такие продукты для расширения базы лояльных клиентов», - уверен эксперт. По его прогнозу, результат по новому финансовому инструменту ожидается положительный, хотя он вряд ли будет особенно заметен в структуре остальных банковских продуктов.</w:t>
      </w:r>
    </w:p>
    <w:p w14:paraId="57645CDC" w14:textId="77777777" w:rsidR="00512763" w:rsidRPr="00BA6F25" w:rsidRDefault="00512763" w:rsidP="00512763">
      <w:r w:rsidRPr="00BA6F25">
        <w:t>«Отложить даже небольшую сумму примерно под 20% годовых - это очень выгодная возможность, - считает ведущий аналитик Freedom Finance Global Наталья Мильчакова, - Особенно учитывая то, что процент по вкладам в преддверии нового снижения ключевой ставки уже пошел вниз и достиг 18-18,5% годовых». В то же время эксперт обращает внимание на минусы для вкладчиков - к ним она относит то, что предельная сумма вклада не может превышать 50 тыс. рублей. Еще одним неудобством выглядит то, что открыть такой вклад можно только через портал «Госуслуги», хотя не все малоимущие граждане пользуются этим сервисом.</w:t>
      </w:r>
    </w:p>
    <w:p w14:paraId="404B42B5" w14:textId="77777777" w:rsidR="00512763" w:rsidRPr="00BA6F25" w:rsidRDefault="00512763" w:rsidP="00512763">
      <w:r w:rsidRPr="00BA6F25">
        <w:t>«Социальный вклад выгоднее классического депозита -но не ставкой, а механизмом расчета: по закону банк обязан дать по нему ту же максимальную годовую доходность, что и по своим обычным вкладам сроком до года, - указывает руководитель финтех-платформы SharesPro Денис Астафьев. Сейчас крупнейшие банки платят по полугодовому депозиту 18-23% годовых, и именно эту верхнюю планку клиент из льготной категории увидит в договоре. Минус нововведения эксперт видит в том, что на счете можно держать только 50 тыс. рублей, поэтому абсолютный доход ограничен.</w:t>
      </w:r>
    </w:p>
    <w:p w14:paraId="224AEAFA" w14:textId="77777777" w:rsidR="00512763" w:rsidRPr="00BA6F25" w:rsidRDefault="00512763" w:rsidP="00512763">
      <w:r w:rsidRPr="00BA6F25">
        <w:t>По его мнению, продукт интересен, прежде всего, как «подушка финансовой безопасности» для беднейших домохозяйств. Деньги на социальном вкладе функционируют как на накопительном счете: их можно пополнять (не превышая лимит в 50 тыс. рублей) и в любой момент частично или полностью снимать без пересчета процентов - начисленный доход перечисляется ежемесячно на выбранную карту. «Поэтому, если потребуются срочные траты, клиент просто выводит нужную сумму и продолжает получать ту же ставку на остаток» - поясняет эксперт.</w:t>
      </w:r>
    </w:p>
    <w:p w14:paraId="2F254EC4" w14:textId="77777777" w:rsidR="00512763" w:rsidRPr="00BA6F25" w:rsidRDefault="00512763" w:rsidP="00512763">
      <w:hyperlink r:id="rId38" w:history="1">
        <w:r w:rsidRPr="00BA6F25">
          <w:rPr>
            <w:rStyle w:val="a3"/>
          </w:rPr>
          <w:t>https://www.mk.ru/economics/2025/07/02/vklad-osobogo-naznacheniya-banki-dolzhny-budut-predlozhit-bednym-maksimalnyy-procent.html</w:t>
        </w:r>
      </w:hyperlink>
      <w:r w:rsidRPr="00BA6F25">
        <w:t xml:space="preserve"> </w:t>
      </w:r>
    </w:p>
    <w:p w14:paraId="454B75CB" w14:textId="77777777" w:rsidR="0027031D" w:rsidRPr="00BA6F25" w:rsidRDefault="0027031D" w:rsidP="0027031D">
      <w:pPr>
        <w:pStyle w:val="2"/>
      </w:pPr>
      <w:bookmarkStart w:id="112" w:name="_Toc202421405"/>
      <w:r w:rsidRPr="00BA6F25">
        <w:t>Независимая газета, 02.07.2025, Россияне ответили на вопрос, готовы ли вкладываться долгосрочно</w:t>
      </w:r>
      <w:bookmarkEnd w:id="112"/>
    </w:p>
    <w:p w14:paraId="7AF2B63F" w14:textId="77777777" w:rsidR="0027031D" w:rsidRPr="00BA6F25" w:rsidRDefault="0027031D" w:rsidP="00B07EAD">
      <w:pPr>
        <w:pStyle w:val="3"/>
      </w:pPr>
      <w:bookmarkStart w:id="113" w:name="_Toc202421406"/>
      <w:r w:rsidRPr="00BA6F25">
        <w:t>Исследование Сбера и УК «Первая» показало, что значительная доля россиян готова инвестировать на 5 лет и более.</w:t>
      </w:r>
      <w:bookmarkEnd w:id="113"/>
    </w:p>
    <w:p w14:paraId="4C46965B" w14:textId="77777777" w:rsidR="0027031D" w:rsidRPr="00BA6F25" w:rsidRDefault="0027031D" w:rsidP="0027031D">
      <w:r w:rsidRPr="00BA6F25">
        <w:t>Наибольшее количество опрошенных указало, что приемлемый срок для тех, кто готов вкладываться в инструменты, отличные от банковских депозитов, составляет 2-3 года. Так ответили 25% респондентов в ходе опроса, проведенного Сбером и управляющей компанией «Первая» в преддверии Международногофинансового конгресса.</w:t>
      </w:r>
    </w:p>
    <w:p w14:paraId="4B030A7B" w14:textId="77777777" w:rsidR="0027031D" w:rsidRPr="00BA6F25" w:rsidRDefault="0027031D" w:rsidP="0027031D">
      <w:r w:rsidRPr="00BA6F25">
        <w:t>В то же время довольно большая часть россиян ответила, что готова вкладываться на гораздо более долгий срок: 19% опрошенных — на 4-5 лет, 17% — на 6-10 лет. Инвестировать на срок более 10 лет готовы 5%, более 15 лет — 7% россиян.</w:t>
      </w:r>
    </w:p>
    <w:p w14:paraId="4EB60054" w14:textId="77777777" w:rsidR="0027031D" w:rsidRPr="00BA6F25" w:rsidRDefault="0027031D" w:rsidP="0027031D">
      <w:r w:rsidRPr="00BA6F25">
        <w:lastRenderedPageBreak/>
        <w:t>Больше всего потенциальных долгосрочных инвесторов живет в Ярославле (приемлемый срок для инвестиций у них — 7,2 года), Кирове (7 лет) и Санкт-Петербурге (6,9 лет). Самыми нетерпеливыми инвесторами оказались респонденты из Ижевска (4,4 года), Саратова (4,6 года) и Севастополя (4,8 года).</w:t>
      </w:r>
    </w:p>
    <w:p w14:paraId="373762B8" w14:textId="77777777" w:rsidR="0027031D" w:rsidRPr="00BA6F25" w:rsidRDefault="0027031D" w:rsidP="0027031D">
      <w:r w:rsidRPr="00BA6F25">
        <w:t>«Готовность довольно большого количества россиян вкладывать на сроки от 5 лет — это хороший знак как для российского фондового рынка, так и для российской экономики в целом, – отметил Руслан Вестеровский, старший вице-президент, руководитель блока «Управление благосостоянием» Сбербанка. – Фактически доля тех, кто готов вкладываться долгосрочно и на короткий срок практически сравнялась. Так, 22% опрошенных отметили приемлемым для себя срок от 9 месяцев до одного года, а всего 5% — до полугода. С учетом того, что компании и государство сейчас активно продвигают инструменты, которые способствуют увеличению срока вложений, в частности, программу долгосрочных сбережений, новый ИИС третьего типа или долевое страхование жизни, доля россиян, инвестирующих долгосрочных, будет расти. В конечном счете долгосрочные вложения, как показывает практика, наибольшую пользу приносят именно людям, которые получают возможность сформировать значительные накопления».</w:t>
      </w:r>
    </w:p>
    <w:p w14:paraId="62D2FC44" w14:textId="77777777" w:rsidR="0027031D" w:rsidRPr="00BA6F25" w:rsidRDefault="0027031D" w:rsidP="0027031D">
      <w:r w:rsidRPr="00BA6F25">
        <w:t>При этом большинство россиян (35,7%) считает достойной и достаточной рублевую доходность 10% годовых, 32,2% хотят в два раза больше — 20%. Если речь идет об инвестициях в валюте (доллары, евро, юани) 38,6% считают достойной и достаточной доходность в 5% годовых, и еще 31,3% — в 10%.</w:t>
      </w:r>
    </w:p>
    <w:p w14:paraId="5324AB39" w14:textId="77777777" w:rsidR="0027031D" w:rsidRPr="00BA6F25" w:rsidRDefault="0027031D" w:rsidP="0027031D">
      <w:r w:rsidRPr="00BA6F25">
        <w:t>Самые большие требования к потенциальной рублевой доходности у жителей Перми, их устроит 24,3% годовых. Следом идут респонденты из Барнаула (21,1%) и Казань (19,7%). Самые скромные запросы у жителей Оренбурга (9,9%), Астрахани (10,7%) и Ижевска (11,4%).</w:t>
      </w:r>
    </w:p>
    <w:p w14:paraId="40C98079" w14:textId="77777777" w:rsidR="0027031D" w:rsidRPr="00BA6F25" w:rsidRDefault="0027031D" w:rsidP="0027031D">
      <w:r w:rsidRPr="00BA6F25">
        <w:t xml:space="preserve">Опрос проводился в марте 2025 года в городах с населением более 500 тыс. человек. В нем приняли участие шесть тысяч человек. </w:t>
      </w:r>
    </w:p>
    <w:p w14:paraId="0D5288D6" w14:textId="77777777" w:rsidR="0027031D" w:rsidRDefault="0027031D" w:rsidP="0027031D">
      <w:hyperlink r:id="rId39" w:history="1">
        <w:r w:rsidRPr="00BA6F25">
          <w:rPr>
            <w:rStyle w:val="a3"/>
          </w:rPr>
          <w:t>https://www.ng.ru/news/819368.html</w:t>
        </w:r>
      </w:hyperlink>
      <w:r w:rsidRPr="00BA6F25">
        <w:t xml:space="preserve"> </w:t>
      </w:r>
    </w:p>
    <w:p w14:paraId="32583C48" w14:textId="77777777" w:rsidR="008738A9" w:rsidRDefault="008738A9" w:rsidP="008738A9">
      <w:pPr>
        <w:pStyle w:val="2"/>
      </w:pPr>
      <w:bookmarkStart w:id="114" w:name="_Toc202421407"/>
      <w:r>
        <w:t>Российская газета</w:t>
      </w:r>
      <w:r w:rsidRPr="008738A9">
        <w:t xml:space="preserve">, </w:t>
      </w:r>
      <w:r>
        <w:t>02.07.2025</w:t>
      </w:r>
      <w:r w:rsidRPr="008738A9">
        <w:t xml:space="preserve">, </w:t>
      </w:r>
      <w:r>
        <w:t>ВНИИ труда: Снижение безработицы в мае является сезонным трендом</w:t>
      </w:r>
      <w:bookmarkEnd w:id="114"/>
    </w:p>
    <w:p w14:paraId="7E0D5505" w14:textId="77777777" w:rsidR="008738A9" w:rsidRDefault="008738A9" w:rsidP="008738A9">
      <w:pPr>
        <w:pStyle w:val="3"/>
      </w:pPr>
      <w:bookmarkStart w:id="115" w:name="_Toc202421408"/>
      <w:r>
        <w:t>Росстат опубликовал доклад, в котором говорится, что в мае этого года уровень безработицы в России упал до 2,2% относительно 2,3% в апреле. И.о. гендиректора ВНИИ труда Владимир Смирнов заявил, что снижение безработицы в мае - это ежегодный сезонный тренд.</w:t>
      </w:r>
      <w:bookmarkEnd w:id="115"/>
    </w:p>
    <w:p w14:paraId="608389DD" w14:textId="77777777" w:rsidR="008738A9" w:rsidRDefault="008738A9" w:rsidP="008738A9">
      <w:r>
        <w:t>"Такое снижение прежде всего следует рассматривать в контексте традиционной сезонной динамики рынка труда. В весенне-летний период, как правило, растет спрос на работников в сфере сельского хозяйства, в строительстве и благоустройстве городских пространств, а также в отраслях туризма и сезонных услуг", - пояснил он.</w:t>
      </w:r>
    </w:p>
    <w:p w14:paraId="314CD69A" w14:textId="77777777" w:rsidR="008738A9" w:rsidRDefault="008738A9" w:rsidP="008738A9">
      <w:r>
        <w:t>По словам Смирнова, работодатели начинают активно привлекать временных и сезонных работников. Это оказывает статистическое влияние на общий уровень безработицы, из-за чего в мае всегда фиксируется небольшое снижение безработицы.</w:t>
      </w:r>
    </w:p>
    <w:p w14:paraId="6BD19A53" w14:textId="77777777" w:rsidR="008738A9" w:rsidRDefault="008738A9" w:rsidP="008738A9">
      <w:r>
        <w:lastRenderedPageBreak/>
        <w:t>Он также добавил, что, к примеру, в мае 2023 года безработица составила 3,2% против 3,3% в апреле, а годом ранее - 3,9% против 4%.</w:t>
      </w:r>
    </w:p>
    <w:p w14:paraId="631A4DD3" w14:textId="77777777" w:rsidR="008738A9" w:rsidRDefault="008738A9" w:rsidP="008738A9">
      <w:hyperlink r:id="rId40" w:history="1">
        <w:r w:rsidRPr="009D2AEE">
          <w:rPr>
            <w:rStyle w:val="a3"/>
          </w:rPr>
          <w:t>https://rg.ru/2025/07/02/vnii-truda-snizhenie-bezraboticy-v-mae-iavliaetsia-sezonnym-trendom.html</w:t>
        </w:r>
      </w:hyperlink>
      <w:r>
        <w:t xml:space="preserve"> </w:t>
      </w:r>
    </w:p>
    <w:p w14:paraId="0328723F" w14:textId="77777777" w:rsidR="00125888" w:rsidRPr="00BA6F25" w:rsidRDefault="00125888" w:rsidP="00125888">
      <w:pPr>
        <w:pStyle w:val="2"/>
      </w:pPr>
      <w:bookmarkStart w:id="116" w:name="_Toc202421409"/>
      <w:r w:rsidRPr="00BA6F25">
        <w:t>Компания, 02.07.2025, Экономика долголетия: рынок для 30 миллионов человек и на триллионы рублей</w:t>
      </w:r>
      <w:bookmarkEnd w:id="116"/>
    </w:p>
    <w:p w14:paraId="41B37F27" w14:textId="77777777" w:rsidR="00125888" w:rsidRPr="00BA6F25" w:rsidRDefault="00125888" w:rsidP="00B07EAD">
      <w:pPr>
        <w:pStyle w:val="3"/>
      </w:pPr>
      <w:bookmarkStart w:id="117" w:name="_Toc202421410"/>
      <w:r w:rsidRPr="00BA6F25">
        <w:t>Сегодня в России уже четверть населения - 35,6 млн человек - старше 60 лет, а к 2046 году их доля превысит 30%. При этом многие работают (свыше 41 % граждан в возрасте 60-64 лет продолжают трудиться) и ведут активный образ жизни - занимаются спортом, путешествуют. Иными словами, сегодня пожилые - носители уникального опыта и знаний, наставники для молодых и значимый потребительский сегмент. О формировании «экономики долголетия» поговорили с директором Российского геронтологического научно-клинического центра РНИМУ им. Н.И. Пирогова Минздрава России, членом-корреспондентом РАН, профессором Ольгой Ткачевой.</w:t>
      </w:r>
      <w:bookmarkEnd w:id="117"/>
    </w:p>
    <w:p w14:paraId="1E21D1B7" w14:textId="77777777" w:rsidR="00125888" w:rsidRPr="00BA6F25" w:rsidRDefault="00125888" w:rsidP="00125888">
      <w:r w:rsidRPr="00BA6F25">
        <w:t>Как меняется экономическая и социальная роль старшего поколения в нашей стране?</w:t>
      </w:r>
    </w:p>
    <w:p w14:paraId="12771C18" w14:textId="77777777" w:rsidR="00125888" w:rsidRPr="00BA6F25" w:rsidRDefault="00125888" w:rsidP="00125888">
      <w:r w:rsidRPr="00BA6F25">
        <w:t>- Демографические сдвиги и рост продолжительности жизни открывают огромные возможности для экономики. Формируется так называемая «экономика долголетия» - совокупность новых рынков и сфер деятельности, связанных с потребностями и участием людей старшего возраста. Исследования показывают, что в развитых странах старшее поколение контролирует большую часть сбережений и существенно влияет на потребительский рынок. Например, по данным Oxford Economics и AARP, еще в 2015 году американцы старше 50 лет потребляли на примерно $7,6 трлн. Глобально ожидается, что к середине века люди возрастной категории 60+ будут обеспечивать до половины городского потребления.</w:t>
      </w:r>
    </w:p>
    <w:p w14:paraId="7E7D8A8C" w14:textId="77777777" w:rsidR="00125888" w:rsidRPr="00BA6F25" w:rsidRDefault="00125888" w:rsidP="00125888">
      <w:r w:rsidRPr="00BA6F25">
        <w:t>Важно подчеркнуть, что увеличение доли людей старшего возраста - это не столько вызов, сколько окно возможностей. Если обеспечить условия для активного долголетия, пожилые люди смогут дольше сохранять независимость и вносить вклад в экономику - как квалифицированные сотрудники и потребители. Именно сейчас происходит переосмысление роли пожилых: с пассивной группы, зависящей от поддержки, на активную социально-экономическую силу, участвующую в развитии страны.</w:t>
      </w:r>
    </w:p>
    <w:p w14:paraId="31392827" w14:textId="77777777" w:rsidR="00125888" w:rsidRPr="00BA6F25" w:rsidRDefault="00125888" w:rsidP="00125888">
      <w:r w:rsidRPr="00BA6F25">
        <w:t>Какова экономическая цена «старения» для государства и бизнеса? Какие меры, на ваш взгляд, наиболее эффективны для снижения этих расходов?</w:t>
      </w:r>
    </w:p>
    <w:p w14:paraId="78C62D6A" w14:textId="77777777" w:rsidR="00125888" w:rsidRPr="00BA6F25" w:rsidRDefault="00125888" w:rsidP="00125888">
      <w:r w:rsidRPr="00BA6F25">
        <w:t>- Тот случай, когда прожитые годы сопровождаются болезнями и утратой самостоятельности - специалисты используют для его обозначения термин «патологическое старение» - обходится дорого всем. Для государства это рост расходов на здравоохранение, системы долговременного ухода, пенсии. Для бизнеса - снижение продуктивности работников, выходящих на больничные или на пенсию по состоянию здоровья, а также нагрузка на сотрудников, которые ухаживают за престарелыми родственниками.</w:t>
      </w:r>
    </w:p>
    <w:p w14:paraId="65C94620" w14:textId="77777777" w:rsidR="00125888" w:rsidRPr="00BA6F25" w:rsidRDefault="00125888" w:rsidP="00125888">
      <w:r w:rsidRPr="00BA6F25">
        <w:lastRenderedPageBreak/>
        <w:t>Без грамотной профилактики люди живут дольше, но часто - с букетом хронических болезней. Это прямые затраты бюджета и домохозяйств. В такой ситуации важно понимать, что каждый рубль, вложенный в профилактику и поддержание здоровья пожилых, экономит несколько рублей, которые пришлось бы тратить на лечение осложнений. Поэтому ключевая стратегия - смещение фокуса с лечения заболеваний к предупреждению их развития.</w:t>
      </w:r>
    </w:p>
    <w:p w14:paraId="759414F6" w14:textId="77777777" w:rsidR="00125888" w:rsidRPr="00BA6F25" w:rsidRDefault="00125888" w:rsidP="00125888">
      <w:r w:rsidRPr="00BA6F25">
        <w:t>На практике эффективны следующие меры. Во-первых, массовые скрининговые программы и ранняя диагностика. Нужно выявлять факторы риска и заболевания на начальных этапах, когда их легче контролировать. В нашей стране, например, реализуется программа диспансеризации. Только в 2024 году свыше 25 млн россиян старше 60 лет прошли профилактические осмотры.</w:t>
      </w:r>
    </w:p>
    <w:p w14:paraId="4CF50B51" w14:textId="77777777" w:rsidR="00125888" w:rsidRPr="00BA6F25" w:rsidRDefault="00125888" w:rsidP="00125888">
      <w:r w:rsidRPr="00BA6F25">
        <w:t>Во-вторых, продвижение здорового образа жизни. Известно, что основные причины преждевременной смертности - это неинфекционные заболевания, связанные с образом жизни. А их развитие можно отсрочить или снизить выраженность их течения. Сбалансированное питание, регулярная физическая активность, отказ от табака и избыточного потребления алкоголя - залог здорового долголетия. Даже в пожилом возрасте не поздно начать вести здоровый образ жизни: исследования показывают, что даже у 70-летних регулярные умеренные физнагрузки улучшают функциональные показатели организма.</w:t>
      </w:r>
    </w:p>
    <w:p w14:paraId="6FBFF645" w14:textId="77777777" w:rsidR="00125888" w:rsidRPr="00BA6F25" w:rsidRDefault="00125888" w:rsidP="00125888">
      <w:r w:rsidRPr="00BA6F25">
        <w:t>В-третьих, развитие системы гериатрической помощи. Требуется особый подход к пациентам старшего возраста, у которых обычно не одно заболевание, а сразу несколько. Гериатры координируют мультидисциплинарную команду врачей и обеспечивают комплексный подход к ведению пожилых пациентов. Мы видим, что внедрение подобных технологий снижает преждевременную смертность у пожилых до 75 %.</w:t>
      </w:r>
    </w:p>
    <w:p w14:paraId="325798B9" w14:textId="77777777" w:rsidR="00125888" w:rsidRPr="00BA6F25" w:rsidRDefault="00125888" w:rsidP="00125888">
      <w:r w:rsidRPr="00BA6F25">
        <w:t>В-четвертых, создание условий для ухода на дому и в сообществе. Многие осложнения (пролежни, депрессия, ухудшение когнитивных функций) развиваются, когда пожилой человек остается без надлежащего ухода. Целесообразно развивать системы долговременного ухода, обучать родственников навыкам ухода, создавать службы сиделок, патронажных сестер, отделений медико-социальной реабилитации. Это разгружает стационары и финансово эффективнее, чем содержать человека в больнице с осложнениями, которых можно было избежать при правильном уходе дома. Также расширяется сеть гериатрических кабинетов в поликлиниках, дневных стационаров для пожилых. Бизнес, кстати, тоже подключается: появляются частные пансионаты, центры дневного пребывания для пожилых.</w:t>
      </w:r>
    </w:p>
    <w:p w14:paraId="658ABB29" w14:textId="77777777" w:rsidR="00125888" w:rsidRPr="00BA6F25" w:rsidRDefault="00125888" w:rsidP="00125888">
      <w:r w:rsidRPr="00BA6F25">
        <w:t>Можно ли сделать старение управляемым процессом? Какие научные и медицинские достижения последних лет реально позволяют продлевать не только жизнь, но и ее активную фазу?</w:t>
      </w:r>
    </w:p>
    <w:p w14:paraId="163AF874" w14:textId="77777777" w:rsidR="00125888" w:rsidRPr="00BA6F25" w:rsidRDefault="00125888" w:rsidP="00125888">
      <w:r w:rsidRPr="00BA6F25">
        <w:t>- Это один из самых интересных вопросов современной науки. Еще недавно старение считалось неизбежным и неконтролируемым «износом» организма. Но сегодня геронтология стремительно развивается: мы все больше понимаем механизмы старения и находим точки приложения, чтобы замедлить этот процесс. Конечно, полностью остановить старение пока невозможно, но управлять его проявлениями в значительной степени реально.</w:t>
      </w:r>
    </w:p>
    <w:p w14:paraId="6F5A2479" w14:textId="77777777" w:rsidR="00125888" w:rsidRPr="00BA6F25" w:rsidRDefault="00125888" w:rsidP="00125888">
      <w:r w:rsidRPr="00BA6F25">
        <w:lastRenderedPageBreak/>
        <w:t>За последние годы ученые выделили целый ряд молекулярно-клеточных механизмов, лежащих в основе старения. Среди них, например, укорочение теломер (концевых участков хромосом), накопление повреждений ДНК, эпигенетические изменения, нарушение механизмов очистки клеток (аутофагии), митохондриальная дисфункция, хроническое воспаление, накопление так называемых сенесцентных клеток, которые провоцируют воспаление... Современные исследования показывают, что вмешиваясь в эти механизмы, мы способны замедлить старение организма.</w:t>
      </w:r>
    </w:p>
    <w:p w14:paraId="703627D8" w14:textId="77777777" w:rsidR="00125888" w:rsidRPr="00BA6F25" w:rsidRDefault="00125888" w:rsidP="00125888">
      <w:r w:rsidRPr="00BA6F25">
        <w:t>Приведу несколько примеров. Доказано, что образ жизни влияет на молекулярные механизмы старения. Физическая активность активирует аутофагию, снижает уровень миостатина, замедляя потерю мышечной массы. А ограничение калорий и интервальное голодание уменьшают воспаление и активируют защитные механизмы.</w:t>
      </w:r>
    </w:p>
    <w:p w14:paraId="68A38D44" w14:textId="77777777" w:rsidR="00125888" w:rsidRPr="00BA6F25" w:rsidRDefault="00125888" w:rsidP="00125888">
      <w:r w:rsidRPr="00BA6F25">
        <w:t>Учеными разработаны эпигенетические часы и калькуляторы биологического возраста, позволяющие персонализировать профилактику. Появились первые геропротекторы и сенолитики, воздействующие на сам механизм старения. Пока эти методы изучаются, но вполне возможно, что через какое-то время будут внедрены в практику.</w:t>
      </w:r>
    </w:p>
    <w:p w14:paraId="656F5706" w14:textId="77777777" w:rsidR="00125888" w:rsidRPr="00BA6F25" w:rsidRDefault="00125888" w:rsidP="00125888">
      <w:r w:rsidRPr="00BA6F25">
        <w:t>Ваша команда активно участвует в разработке концепции активного долголетия. Какие практики и инициативы вы считаете ключевыми для реализации этой концепции в российских регионах?</w:t>
      </w:r>
    </w:p>
    <w:p w14:paraId="7B6A5B8A" w14:textId="77777777" w:rsidR="00125888" w:rsidRPr="00BA6F25" w:rsidRDefault="00125888" w:rsidP="00125888">
      <w:r w:rsidRPr="00BA6F25">
        <w:t>- Обеспечение активного и здорового долголетия требует системного подхода. Достичь его невозможно без профилактики: регулярной диспансеризации, вакцинации, контроля хронических заболеваний - все это снижает риск инвалидизации. Важную роль играет поддержка когнитивного здоровья: во многих регионах работают «школы памяти», развиваются университеты третьего возраста, где пожилые осваивают новые знания и поддерживают умственную активность. Физическая активность - еще один ключевой фактор. Все больше пожилых систематически занимаются спортом: скандинавской ходьбой, гимнастикой, йогой - и это напрямую влияет на их здоровье и самостоятельность.</w:t>
      </w:r>
    </w:p>
    <w:p w14:paraId="3A46BF95" w14:textId="77777777" w:rsidR="00125888" w:rsidRPr="00BA6F25" w:rsidRDefault="00125888" w:rsidP="00125888">
      <w:r w:rsidRPr="00BA6F25">
        <w:t>Не менее важна социальная вовлеченность. Программы «серебряного» волонтерства, клубы по интересам, культурные проекты формируют ощущение нужности и улучшают психоэмоциональное состояние пожилых людей. Значимым направлением остаётся поддержка занятости: там, где бизнес готов сотрудничать, пожилые сохраняют высокую продуктивность.</w:t>
      </w:r>
    </w:p>
    <w:p w14:paraId="47309A1C" w14:textId="77777777" w:rsidR="00125888" w:rsidRPr="00BA6F25" w:rsidRDefault="00125888" w:rsidP="00125888">
      <w:r w:rsidRPr="00BA6F25">
        <w:t>Как изменился подход к пожилым сотрудникам на рынке труда? Насколько востребованы программы переквалификации и гибкой занятости для людей старшего возраста?</w:t>
      </w:r>
    </w:p>
    <w:p w14:paraId="2E94FBFD" w14:textId="77777777" w:rsidR="00125888" w:rsidRPr="00BA6F25" w:rsidRDefault="00125888" w:rsidP="00125888">
      <w:r w:rsidRPr="00BA6F25">
        <w:t>- За последние годы наблюдается существенный сдвиг. Если раньше выход на пенсию практически означал конец карьеры, то теперь все больше людей хотят и готовы работать дольше, а компании начинают ценить сотрудников старшего возраста. Есть несколько причин и следствий этого явления.</w:t>
      </w:r>
    </w:p>
    <w:p w14:paraId="2493EE41" w14:textId="77777777" w:rsidR="00125888" w:rsidRPr="00BA6F25" w:rsidRDefault="00125888" w:rsidP="00125888">
      <w:r w:rsidRPr="00BA6F25">
        <w:t xml:space="preserve">Для этого существует объективная необходимость: на рынке труда ощущается нехватка кадров в ряде отраслей, молодежь не всегда покрывает потребности. Поэтому бизнес стал более охотно привлекать пенсионеров и предпенсионеров. По данным аналитиков, за последний год число вакансий, ориентированных на возрастных кандидатов, выросло </w:t>
      </w:r>
      <w:r w:rsidRPr="00BA6F25">
        <w:lastRenderedPageBreak/>
        <w:t>почти вдвое. В 2024 году работодатели приглашали на работу специалистов 51-60 лет на 95 % чаще, а людей старше 61 года - на 106 % чаще, чем годом ранее.</w:t>
      </w:r>
    </w:p>
    <w:p w14:paraId="5A28092E" w14:textId="77777777" w:rsidR="00125888" w:rsidRPr="00BA6F25" w:rsidRDefault="00125888" w:rsidP="00125888">
      <w:r w:rsidRPr="00BA6F25">
        <w:t>Кроме того, изменились сами люди старшего возраста: они более активно ищут работу и готовы учиться новому. Количество пенсионеров, которые регистрируются в качестве соискателей, выросло на 25 % за год. Для одних причина - экономическая, для других - социальная, они стремятся быть полезными. В обществе постепенно уходит стереотип, что после 60 лет человек не способен осваивать новую работу.</w:t>
      </w:r>
    </w:p>
    <w:p w14:paraId="4CF5142F" w14:textId="77777777" w:rsidR="00125888" w:rsidRPr="00BA6F25" w:rsidRDefault="00125888" w:rsidP="00125888">
      <w:r w:rsidRPr="00BA6F25">
        <w:t>Государство поддерживает этот тренд: программы переквалификации для россиян 50+ востребованы. В рамках нацпроекта по демографии десятки тысяч людей предпенсионного возраста прошли бесплатное обучение новым навыкам. Это могут быть курсы компьютерной грамотности, бухгалтерского учета, основ предпринимательства, новых профессий сферы услуг - все, что поможет оставаться конкурентоспособными.</w:t>
      </w:r>
    </w:p>
    <w:p w14:paraId="71142D2E" w14:textId="77777777" w:rsidR="00125888" w:rsidRPr="00BA6F25" w:rsidRDefault="00125888" w:rsidP="00125888">
      <w:r w:rsidRPr="00BA6F25">
        <w:t>Конечно, предстоит еще многое сделать, чтобы трудовой рынок полностью открылся для пожилых. Но сдвиг очевиден. Государство стимулирует работодателей сохранять пенсионеров: напомню, у нас введены гарантии для работников предпенсионного возраста, запрещено увольнять их без веской причины, идут программы субсидирования найма предпенсионеров. Я уверена, что дальше роль сотрудников старшего возраста будет расти.</w:t>
      </w:r>
    </w:p>
    <w:p w14:paraId="2E16434F" w14:textId="77777777" w:rsidR="00125888" w:rsidRPr="00BA6F25" w:rsidRDefault="00125888" w:rsidP="00125888">
      <w:r w:rsidRPr="00BA6F25">
        <w:t>Какую роль играют бизнес и государство в формировании инфраструктуры для здорового долголетия? Какие стимулы и механизмы поддержки наиболее эффективны для развития «экономики долголетия»?</w:t>
      </w:r>
    </w:p>
    <w:p w14:paraId="27210272" w14:textId="77777777" w:rsidR="00125888" w:rsidRPr="00BA6F25" w:rsidRDefault="00125888" w:rsidP="00125888">
      <w:r w:rsidRPr="00BA6F25">
        <w:t>- Роль государства - системообразующая и стимулирующая, а роль бизнеса - инновационная и практическая. По сути, формирование среды для здорового долголетия требует партнерства.</w:t>
      </w:r>
    </w:p>
    <w:p w14:paraId="38679399" w14:textId="77777777" w:rsidR="00125888" w:rsidRPr="00BA6F25" w:rsidRDefault="00125888" w:rsidP="00125888">
      <w:r w:rsidRPr="00BA6F25">
        <w:t>Государство задает стратегию и создает условия. В России на самом высоком уровне провозглашено приоритетом увеличение продолжительности здоровой, активной жизни граждан. В 2025 году стартовал новый национальный проект «Продолжительная и активная жизнь» (фактически, продолжение нацпроекта «Демография»), который аккумулирует усилия разных министерств и регионов. Выделенные средства пойдут на развитие системы здравоохранения, на создание инфраструктуры досуга и ухода, на научные исследования в сфере долголетия.</w:t>
      </w:r>
    </w:p>
    <w:p w14:paraId="789639A8" w14:textId="77777777" w:rsidR="00125888" w:rsidRPr="00BA6F25" w:rsidRDefault="00125888" w:rsidP="00125888">
      <w:r w:rsidRPr="00BA6F25">
        <w:t>Инфраструктура здорового долголетия - это очень широкий спектр: от больниц и поликлиник, приспособленных для пожилых, до общественных пространств без барьеров, от сервисов ухода на дому до цифровых приложений для мониторинга здоровья. Государство формирует нормативную базу и поддерживает создание этой инфраструктуры.</w:t>
      </w:r>
    </w:p>
    <w:p w14:paraId="362EE382" w14:textId="77777777" w:rsidR="00125888" w:rsidRPr="00BA6F25" w:rsidRDefault="00125888" w:rsidP="00125888">
      <w:r w:rsidRPr="00BA6F25">
        <w:t>Отдельная задача государства - борьба с эйджизмом и формирование позитивного образа старшего поколения. Здесь важны информационные кампании, законодательные гарантии равных прав. Государство уже запретило в вакансиях указывать дискриминационные ограничения по возрасту. Также утверждена Стратегия действий в интересах граждан старшего поколения до 2030 года, которая предусматривает комплекс мер по улучшению качества жизни пожилых и привлечению их потенциала. В ней, в частности, говорится о поддержке занятости, развитии гериатрической помощи, вовлечении НКО и бизнеса.</w:t>
      </w:r>
    </w:p>
    <w:p w14:paraId="3FDAC745" w14:textId="77777777" w:rsidR="00125888" w:rsidRPr="00BA6F25" w:rsidRDefault="00125888" w:rsidP="00125888">
      <w:r w:rsidRPr="00BA6F25">
        <w:lastRenderedPageBreak/>
        <w:t>Бизнес, со своей стороны, привносит инновации и понимание потребностей потребителя. Именно бизнес, как правило, разрабатывает новые продукты и услуги для рынка «серебряной экономики». Например, фармацевтические компании вкладываются в исследования препаратов против возрастных заболеваний; IT компании создают гаджеты для мониторинга (умные часы, датчики падения для пожилых и т.п.); строительные фирмы проектируют «умные дома» с учетом нужд старшего поколения; индустрия туризма разрабатывает специальные туры для людей старше 60 лет. Все эти новые направления - и есть ростки экономики долголетия. Бизнес вкладывается, потому что видит перспективный рынок.</w:t>
      </w:r>
    </w:p>
    <w:p w14:paraId="471B8220" w14:textId="77777777" w:rsidR="00125888" w:rsidRPr="00BA6F25" w:rsidRDefault="00125888" w:rsidP="00125888">
      <w:r w:rsidRPr="00BA6F25">
        <w:t>В целом, развитие экономики долголетия - это новый этап, и мы сейчас в начале пути. Должны сложиться новые модели сотрудничества государства и частного сектора. Чем более возрастным становится общество, тем более естественным будет для бизнеса учитывать интересы этой аудитории - и тем больше государство будет поддерживать эти усилия, ведь они работают на общественное благо.</w:t>
      </w:r>
    </w:p>
    <w:p w14:paraId="055BDA39" w14:textId="77777777" w:rsidR="00125888" w:rsidRPr="00BA6F25" w:rsidRDefault="00125888" w:rsidP="00125888">
      <w:r w:rsidRPr="00BA6F25">
        <w:t>Как, на ваш взгляд, изменится структура российского рынка труда и система здравоохранения в ближайшие 10-20 лет под влиянием демографических изменений и роста продолжительности жизни?</w:t>
      </w:r>
    </w:p>
    <w:p w14:paraId="2FCF72F5" w14:textId="77777777" w:rsidR="00125888" w:rsidRPr="00BA6F25" w:rsidRDefault="00125888" w:rsidP="00125888">
      <w:r w:rsidRPr="00BA6F25">
        <w:t>- Если заглянуть на 10-20 лет вперед, можно с уверенностью сказать, что и рынок труда, и здравоохранение претерпят существенные изменения. Думаю, мы увидим более «возрастную» экономику и «возрастное» общество. Но это не плохо. Если мы успешно реализуем концепцию здорового долголетия, то старение населения не парализует рынок труда и медицину, а наоборот - придаст им новое качество. Рынок труда станет более инклюзивным, здравоохранение станет персонализированным, более технологичным - сосредоточенным не только на лечении, но и на поддержании благополучия. Конечно, будут вызовы: нагрузка на пенсионную систему, потребность в большем числе врачей и медсестёр, необходимость переучивать большие группы людей. Но я оптимистично смотрю: у нас есть понимание этих процессов. Уже сейчас предпринимаются шаги, чтобы адаптироваться: расширяется масштаб подготовки гериатров, реформируется первичное медицинское звено.</w:t>
      </w:r>
    </w:p>
    <w:p w14:paraId="4479E7F6" w14:textId="77777777" w:rsidR="00125888" w:rsidRPr="00BA6F25" w:rsidRDefault="00125888" w:rsidP="00125888">
      <w:r w:rsidRPr="00BA6F25">
        <w:t>В перспективе 65-70 лет станут новым «средним возрастом». Сегодняшние 75-летние по работоспособности не уступают 65-летним образца 1970-х. Эта тенденция усилится. А здравоохранение будет все больше сфокусировано на том, чтобы каждый прожитый год был здоровым.</w:t>
      </w:r>
    </w:p>
    <w:p w14:paraId="13C4A2BC" w14:textId="77777777" w:rsidR="00125888" w:rsidRPr="00BA6F25" w:rsidRDefault="00125888" w:rsidP="00125888">
      <w:r w:rsidRPr="00BA6F25">
        <w:t>В предыдущих интервью вы отмечали, что «старость у кого-то наступает в 60 лет, а у кого-то - в 90». Какие факторы, по вашему опыту, определяют биологический возраст человека и его способность оставаться активным участником экономики?</w:t>
      </w:r>
    </w:p>
    <w:p w14:paraId="79A3BC04" w14:textId="77777777" w:rsidR="00125888" w:rsidRPr="00BA6F25" w:rsidRDefault="00125888" w:rsidP="00125888">
      <w:r w:rsidRPr="00BA6F25">
        <w:t>- Действительно, наблюдая пациентов каждый день, я убеждаюсь: паспорту верить нельзя: один 70-летний бодр и энергичен, как среднестатистический 50-летний, а другой, увы, в 60 уже немощен. Разница - в так называемом биологическом возрасте, то есть степени изношенности организма. Его определяют множество факторов, и условно их можно разделить на три группы: наследственность, образ жизни и окружающая среда, или социальные факторы.</w:t>
      </w:r>
    </w:p>
    <w:p w14:paraId="1970EEB9" w14:textId="77777777" w:rsidR="00125888" w:rsidRPr="00BA6F25" w:rsidRDefault="00125888" w:rsidP="00125888">
      <w:r w:rsidRPr="00BA6F25">
        <w:t xml:space="preserve">Если обобщить, то формула молодости такова: двигаться, правильно питаться, не курить, постоянно учиться и работать, беречь психику, общаться, любить и быть любимым. При </w:t>
      </w:r>
      <w:r w:rsidRPr="00BA6F25">
        <w:lastRenderedPageBreak/>
        <w:t>выполнении этих условий хронологический возраст не столь важен. Я нередко на приёме вижу 75-летних пациентов, ведущих бизнес, ведущих научную работу или бегающих марафоны - и понимаю, что их секрет именно в образе жизни и отношении к жизни.</w:t>
      </w:r>
    </w:p>
    <w:p w14:paraId="1C83000F" w14:textId="77777777" w:rsidR="00125888" w:rsidRPr="00BA6F25" w:rsidRDefault="00125888" w:rsidP="00125888">
      <w:r w:rsidRPr="00BA6F25">
        <w:t>Какую роль в продлении активной жизни играют социальные связи, семейные отношения и вовлеченность в общественную жизнь?</w:t>
      </w:r>
    </w:p>
    <w:p w14:paraId="68A5F28C" w14:textId="77777777" w:rsidR="00125888" w:rsidRPr="00BA6F25" w:rsidRDefault="00125888" w:rsidP="00125888">
      <w:r w:rsidRPr="00BA6F25">
        <w:t>- Социальные связи и поддержка общества - это основа здорового старения. Ни одна таблетка так не защищает от старения, как ощущение, что ты не один, что ты нужен, у тебя есть круг общения. Социальная вовлеченность - это, по сути, лекарство от одиночества и апатии, самых главных врагов в старости. Без них затухает желание быть активным. А когда человек встроен в социум - будь то семья, дружеская компания, волонтёрский отряд или коллектив на работе - он живет дольше и качественнее.</w:t>
      </w:r>
    </w:p>
    <w:p w14:paraId="4156E06B" w14:textId="77777777" w:rsidR="00125888" w:rsidRPr="00BA6F25" w:rsidRDefault="00125888" w:rsidP="00125888">
      <w:r w:rsidRPr="00BA6F25">
        <w:t>Какие новые научные проекты или инициативы Российского геронтологического научно-клинического центра и Ассоциации геронтологов и гериатров вы считаете самыми перспективными для формирования экономики долголетия в России?</w:t>
      </w:r>
    </w:p>
    <w:p w14:paraId="3CEC3081" w14:textId="77777777" w:rsidR="00125888" w:rsidRPr="00BA6F25" w:rsidRDefault="00125888" w:rsidP="00125888">
      <w:r w:rsidRPr="00BA6F25">
        <w:t>- Наш Центр и Российская ассоциация геронтологов и гериатров (РАГГ) сейчас работают сразу по нескольким передовым направлениям - и научным, и прикладным - которые, на мой взгляд, очень перспективны для развития экономики долголетия.</w:t>
      </w:r>
    </w:p>
    <w:p w14:paraId="4C0D9137" w14:textId="77777777" w:rsidR="00125888" w:rsidRPr="00BA6F25" w:rsidRDefault="00125888" w:rsidP="00125888">
      <w:r w:rsidRPr="00BA6F25">
        <w:t>Во-первых, мы активно участвуем в реализации федерального научно-технологического проекта по продлению жизни (его частью стал нацпроект «Продолжительная и активная жизнь»). В рамках этого проекта поставлены амбициозные цели: изучение механизмов старения, разработка методов измерения скорости старения, поиск и тестирование новых геропротективных технологий. Например, наш центр стал площадкой для разработки калькуляторов биологического возраста - RussAge. Мы собрали уникальные данные по различным биомаркерам старения у российских граждан и создали алгоритмы, которые оценивают биологический возраст по различным показателям. Эта работа перспективна тем, что позволит в будущем мониторировать процесс старения каждого человека и давать рекомендации, как его замедлить.</w:t>
      </w:r>
    </w:p>
    <w:p w14:paraId="3F88C857" w14:textId="77777777" w:rsidR="00125888" w:rsidRPr="00BA6F25" w:rsidRDefault="00125888" w:rsidP="00125888">
      <w:r w:rsidRPr="00BA6F25">
        <w:t>Следующий проект - разработка геропротекторов. Сейчас ведутся клинические исследования некоторых таких препаратов на людях. Наш центр выступает одной из площадок. Мы близки к тому, чтобы такие препараты стали обычной практикой.</w:t>
      </w:r>
    </w:p>
    <w:p w14:paraId="7D7A97E1" w14:textId="77777777" w:rsidR="00125888" w:rsidRPr="00BA6F25" w:rsidRDefault="00125888" w:rsidP="00125888">
      <w:r w:rsidRPr="00BA6F25">
        <w:t>Очень перспективная инициатива - исследование старения мозга и профилактика нейродегенерации. В нашем центре создан отдел, который изучает, как стареет мозг, как выявить начало болезни Альцгеймера. Мы работаем над новыми методами диагностики. Также мы внедряем программы нейрокогнитивных тренингов и оцениваем их эффективность с научной точки зрения. Если нам удастся разработать рабочую модель профилактики деменции, это будет невероятно востребовано с точки зрения экономики долголетия.</w:t>
      </w:r>
    </w:p>
    <w:p w14:paraId="6321909E" w14:textId="77777777" w:rsidR="00125888" w:rsidRPr="00BA6F25" w:rsidRDefault="00125888" w:rsidP="00125888">
      <w:r w:rsidRPr="00BA6F25">
        <w:t>Из интересных инициатив хотелось бы отметить также форум «Технологии долголетия», который мы проводим ежегодно. На нем встречаются ученые, бизнес, государство, представляют новинки - от гаджетов до новых методов лечения. Это фактически инкубатор проектов экономики долголетия. Многие идеи, впервые озвученные на этом форуме, потом вырастают в конкретные программы.</w:t>
      </w:r>
    </w:p>
    <w:p w14:paraId="19B5DD3C" w14:textId="77777777" w:rsidR="00125888" w:rsidRPr="00BA6F25" w:rsidRDefault="00125888" w:rsidP="00125888">
      <w:r w:rsidRPr="00BA6F25">
        <w:lastRenderedPageBreak/>
        <w:t>Я уверена, что будущее - за синтезом науки, медицины и социальной практики в области долголетия. Проекты, которые мы ведём нацелены на одно: чтобы в России появились условия и средства для того, чтобы люди жили дольше и при этом оставались активными, полноценными участниками общества и экономики. Эти инициативы - основа формирования настоящей экономики долголетия.</w:t>
      </w:r>
    </w:p>
    <w:p w14:paraId="70F5067C" w14:textId="77777777" w:rsidR="00125888" w:rsidRPr="00BA6F25" w:rsidRDefault="00125888" w:rsidP="00125888">
      <w:r w:rsidRPr="00BA6F25">
        <w:t>Финальной целью всех наших усилий я бы назвала переход от парадигмы «продлить жизнь любой ценой» к парадигме «продлить здоровую, продуктивную жизнь». Все проекты центра про это. И они, убеждена, внесут весомый вклад в социально-экономическое развитие страны в условиях демографического долголетия.</w:t>
      </w:r>
    </w:p>
    <w:p w14:paraId="0306AC07" w14:textId="77777777" w:rsidR="00125888" w:rsidRDefault="00125888" w:rsidP="00125888">
      <w:hyperlink r:id="rId41" w:history="1">
        <w:r w:rsidRPr="00BA6F25">
          <w:rPr>
            <w:rStyle w:val="a3"/>
          </w:rPr>
          <w:t>https://ko.ru/articles/ekonomika-dolgoletiya-rynok-dlya-30-millionov-chelovek-i-na-trilliony-rubley-/</w:t>
        </w:r>
      </w:hyperlink>
      <w:r w:rsidRPr="00BA6F25">
        <w:t xml:space="preserve"> </w:t>
      </w:r>
    </w:p>
    <w:p w14:paraId="32022817" w14:textId="77777777" w:rsidR="003E7BA8" w:rsidRDefault="003E7BA8" w:rsidP="003E7BA8">
      <w:pPr>
        <w:pStyle w:val="2"/>
      </w:pPr>
      <w:bookmarkStart w:id="118" w:name="_Toc202421411"/>
      <w:r>
        <w:t>Ведомости, 03.07.2025</w:t>
      </w:r>
      <w:r w:rsidRPr="003E7BA8">
        <w:t xml:space="preserve">, </w:t>
      </w:r>
      <w:r>
        <w:t>Минфин назвал препятствия для внедрения в России семейного налогообложения</w:t>
      </w:r>
      <w:bookmarkEnd w:id="118"/>
    </w:p>
    <w:p w14:paraId="17C8BFE5" w14:textId="77777777" w:rsidR="003E7BA8" w:rsidRDefault="003E7BA8" w:rsidP="003E7BA8">
      <w:pPr>
        <w:pStyle w:val="3"/>
      </w:pPr>
      <w:bookmarkStart w:id="119" w:name="_Toc202421412"/>
      <w:r>
        <w:t>Правительство серьезно не рассматривало вопрос о введении в России семейного налогообложения при обсуждении параметров донастройки налоговой системы. Об этом в интервью "Ведомостям" рассказал замминистра финансов - статс-секретарь Алексей Сазанов. Вопрос о ее внедрении не стоит на повестке и в ближайшей перспективе, так как переход к этой системе потребовал бы серьезного пересмотра всей главы Налогового кодекса, посвященной НДФЛ, пояснил он.</w:t>
      </w:r>
      <w:bookmarkEnd w:id="119"/>
    </w:p>
    <w:p w14:paraId="0B766DE4" w14:textId="77777777" w:rsidR="003E7BA8" w:rsidRDefault="003E7BA8" w:rsidP="003E7BA8">
      <w:r>
        <w:t>"Сейчас все вычеты и другие налоговые льготы носят индивидуальный характер. И если мы переходим к семейному налогообложению, встает вопрос о том, чтобы каким-то образом модифицировать все эти налоговые преференции с расчетом не на отдельного налогоплательщика, а на семью. Это фундаментальная работа: придется одномоментно отменить все индивидуальные вычеты и льготы, чтобы модифицировать их под новую концепцию", - отметил Сазанов. Eще одна сложность связана с необходимостью достижения консенсуса государства и общества о справедливости такого подхода - этот вопрос потребует широкой дискуссии, уверен он. "Это невозможно сделать ни за год, ни за два, это очень долгая, кропотливая работа. И поскольку сейчас ситуация в балансе, то срочности в этом вопросе нет", - сказал Сазанов.</w:t>
      </w:r>
    </w:p>
    <w:p w14:paraId="5962720F" w14:textId="77777777" w:rsidR="003E7BA8" w:rsidRDefault="003E7BA8" w:rsidP="003E7BA8">
      <w:r>
        <w:t>Дискуссия о необходимости перехода от модели индивидуального налогообложения к семейному возобновилась на фоне донастройки параметров налоговой системы в прошлом году. Необходимость перемен правительство объясняло общественным запросом на справедливость. По итогам в Налоговый кодекс вошла норма о так называемом "налоговом кэшбэке" для семей с двумя и более детьми, у которых невысокие доходы. Вычет можно будет получить с 2026 г. Eго размер будет зависеть от суммы уплаченных налогов - он позволит снизить эффективную ставку НДФЛ до 6%.</w:t>
      </w:r>
    </w:p>
    <w:p w14:paraId="30BE8610" w14:textId="77777777" w:rsidR="003E7BA8" w:rsidRDefault="003E7BA8" w:rsidP="003E7BA8">
      <w:r>
        <w:t xml:space="preserve">Система семейного налогообложения предполагает расчет дохода гражданина для выплаты налога с него исходя из его семейного статуса, наличия иждивенцев и т. п. Например, если в семье оба супруга работают, но у них есть двое несовершеннолетних детей, которые не имеют собственного заработка, доход родителей суммируется и делится на четверых. При такой системе государство исходит из того, что все заработанное гражданином, состоящим в браке, перераспределяется на количество </w:t>
      </w:r>
      <w:r>
        <w:lastRenderedPageBreak/>
        <w:t>членов семьи. В феврале идею предложил Российский союз промышленников и предпринимателей. Предложение о внедрении семейного налогообложения вошло в проект резолюции по итогам налогового форума в рамках ежегодной Недели российского бизнеса.</w:t>
      </w:r>
    </w:p>
    <w:p w14:paraId="1829DAC6" w14:textId="77777777" w:rsidR="003E7BA8" w:rsidRDefault="003E7BA8" w:rsidP="003E7BA8">
      <w:r>
        <w:t>Такой подход необходимо ввести в России, так как страна нуждается в кратном увеличении числа многодетных семей, заявлял тогда замдиректора направления "Социальные проекты" Агентства стратегических инициатив Григорий Сайфуллин. Наибольшее число барьеров к многодетности часто связано с вопросами материального характера - дохода и жилья, отмечал он. По его мнению, условия налогообложения необходимо донастроить таким образом, чтобы граждане "увидели для себя необходимые условия для рождения ребенка".</w:t>
      </w:r>
    </w:p>
    <w:p w14:paraId="18BA91EF" w14:textId="77777777" w:rsidR="003E7BA8" w:rsidRDefault="003E7BA8" w:rsidP="003E7BA8">
      <w:r>
        <w:t>Опрошенные ранее "Ведомостями" эксперты также признавали серьезный потенциал этой меры для улучшения демографической ситуации. Сегодня в России возникло "антисемейное налогообложение", когда жить одному становится гораздо выгоднее, чем обеспечивать семью, говорил партнер МЭФ Legal Вадим Зарипов. Кроме того, нынешний подход, по его словам, вступает в конфликт с режимом общей совместной собственности супругов и "игнорирует домохозяйство как экономическую ячейку общества".</w:t>
      </w:r>
    </w:p>
    <w:p w14:paraId="487D338C" w14:textId="77777777" w:rsidR="003E7BA8" w:rsidRDefault="003E7BA8" w:rsidP="003E7BA8">
      <w:r>
        <w:t>Существует множество способов технически реализовать систему семейного налогообложения, отмечал ранее в разговоре с "Ведомостями" управляющий партнер "Пепеляев групп" Сергей Пепеляев. Например, в некоторых странах доходы супругов складываются и делятся пополам. Eще один вариант - формирование общего дохода супругов, который облагается по специальной шкале ставок, пояснял эксперт.</w:t>
      </w:r>
    </w:p>
    <w:p w14:paraId="062F64C5" w14:textId="77777777" w:rsidR="003E7BA8" w:rsidRDefault="003E7BA8" w:rsidP="003E7BA8">
      <w:r>
        <w:t>Дарья Мосолкина</w:t>
      </w:r>
    </w:p>
    <w:p w14:paraId="6339840D" w14:textId="77777777" w:rsidR="00DB2BD5" w:rsidRDefault="00DB2BD5" w:rsidP="00DB2BD5">
      <w:pPr>
        <w:pStyle w:val="2"/>
      </w:pPr>
      <w:bookmarkStart w:id="120" w:name="_Toc202421413"/>
      <w:r>
        <w:t>Ведомости</w:t>
      </w:r>
      <w:r w:rsidRPr="00DB2BD5">
        <w:t xml:space="preserve">, </w:t>
      </w:r>
      <w:r>
        <w:t>03.07.2025</w:t>
      </w:r>
      <w:r w:rsidRPr="00DB2BD5">
        <w:t xml:space="preserve">, </w:t>
      </w:r>
      <w:r>
        <w:t>Минфин планирует точечно донастроить НДС для плательщиков УСН</w:t>
      </w:r>
      <w:bookmarkEnd w:id="120"/>
    </w:p>
    <w:p w14:paraId="308BC030" w14:textId="77777777" w:rsidR="00DB2BD5" w:rsidRDefault="00DB2BD5" w:rsidP="00DB2BD5">
      <w:pPr>
        <w:pStyle w:val="3"/>
      </w:pPr>
      <w:bookmarkStart w:id="121" w:name="_Toc202421414"/>
      <w:r>
        <w:t>Правительство обещало не менять налоги в течение трех лет - если какие-то изменения и возможны, то они должны устранять законодательные пробелы. Об этом замминистра финансов - статс-секретарь Алексей Сазанов рассказал в интервью "Ведомостям". "Ожидания, которые мы закладывали при внесении новаций в налоговое законодательство в прошлом году, в целом оправдались - видим, что все работает, как мы и планировали", - подчеркнул он. При этом возможны изменения технического характера, связанные с администрированием, отметил Сазанов.</w:t>
      </w:r>
      <w:bookmarkEnd w:id="121"/>
    </w:p>
    <w:p w14:paraId="7C58C6A1" w14:textId="77777777" w:rsidR="00DB2BD5" w:rsidRDefault="00DB2BD5" w:rsidP="00DB2BD5">
      <w:r>
        <w:t>В частности, Минфин планирует внести на рассмотрение в Госдуму поправки в Налоговый кодекс (НК), связанные с уплатой НДС бизнесом на упрощенной системе налогообложения (УСН). Это связано с тем, что "есть ряд нюансов по применению НДС плательщиками УСН", отметил Сазанов, не уточнив при этом, какие именно корректировки планирует разработать Минфин. По его словам, речь идет о "неточности отдельных формулировок", устранение которых поможет однозначному толкованию норм.</w:t>
      </w:r>
    </w:p>
    <w:p w14:paraId="74C8FC7B" w14:textId="77777777" w:rsidR="00DB2BD5" w:rsidRDefault="00DB2BD5" w:rsidP="00DB2BD5">
      <w:r>
        <w:t xml:space="preserve">Отдельный блок поправок будет касаться федерального инвествычета (ФИНВ), добавил Сазанов. В частности, Минфин сейчас рассматривает вопрос о переносе части </w:t>
      </w:r>
      <w:r>
        <w:lastRenderedPageBreak/>
        <w:t>параметров этого механизма из профильного постановления правительства в НК, чтобы обеспечить "большую предсказуемость условий для бизнеса", отметил он. По словам Сазанова, "эти и ряд других вопросов" министерство планирует проработать в период осенней сессии Госдумы.</w:t>
      </w:r>
    </w:p>
    <w:p w14:paraId="5D8AED66" w14:textId="77777777" w:rsidR="00DB2BD5" w:rsidRDefault="00DB2BD5" w:rsidP="00DB2BD5">
      <w:r>
        <w:t>Нюансы по НДС</w:t>
      </w:r>
    </w:p>
    <w:p w14:paraId="35C23F7E" w14:textId="77777777" w:rsidR="00DB2BD5" w:rsidRDefault="00DB2BD5" w:rsidP="00DB2BD5">
      <w:r>
        <w:t>С текущего года компании на УСН признаются плательщиками НДС, если их доход превысит 60 млн руб. в год. Организации могут использовать по собственному выбору специальные ставки 5% (применяется при диапазоне доходов от 60 млн до 250 млн руб.), или 7% (от 250 млн до 450 млн руб.), но без права вычета "входного" НДС, или общие ставки 20 и 10% соответственно на стандартных условиях - с возможностью вычетов.</w:t>
      </w:r>
    </w:p>
    <w:p w14:paraId="780A8BA7" w14:textId="77777777" w:rsidR="00DB2BD5" w:rsidRDefault="00DB2BD5" w:rsidP="00DB2BD5">
      <w:r>
        <w:t>Новый механизм пока работает, как планировал кабмин, отметил Сазанов. Согласно предварительным итогам, наибольшая часть плательщиков УСН (96%) по-прежнему освобождены от НДС и только порядка 3,6% подпали под действие новой нормы, уточнил он.</w:t>
      </w:r>
    </w:p>
    <w:p w14:paraId="479C7F6D" w14:textId="77777777" w:rsidR="00DB2BD5" w:rsidRDefault="00DB2BD5" w:rsidP="00DB2BD5">
      <w:r>
        <w:t>Объем поступлений от НДС в федеральный бюджет в январе - апреле составил 3 трлн руб., что на 1% превысило прогнозный показатель, сообщал в мае глава Минфина Антон Силуанов. Совокупный эффект от распространения обязанности платить НДС на плательщиков УСН в 2025 г. оценивался Минфином в 473 млрд руб., следует из материалов к закону о бюджете на 2025-2027 гг.</w:t>
      </w:r>
    </w:p>
    <w:p w14:paraId="59D158E1" w14:textId="77777777" w:rsidR="00DB2BD5" w:rsidRDefault="00DB2BD5" w:rsidP="00DB2BD5">
      <w:r>
        <w:t>Сейчас многие "предприниматели-уэсэнщики", обязанные исчислять и уплачивать НДС, сталкиваются с проблемами при работе с этим налогом, говорит партнер Б1 Вадим Ильин. Например, до сих пор не ясно, как корректировать его при зачете аванса против реализации, возврате аванса или изменении стоимости реализации - НК не дает четких указаний для "уэсэнщиков", применяющих ставки 5% или 7%, поясняет он.</w:t>
      </w:r>
    </w:p>
    <w:p w14:paraId="4F4B993D" w14:textId="77777777" w:rsidR="00DB2BD5" w:rsidRDefault="00DB2BD5" w:rsidP="00DB2BD5">
      <w:r>
        <w:t>Компании на УСН, превысившие лимит в 60 млн руб., столкнулись также с проблемой при исполнении действующих ("переходящих") контрактов, особенно с госзаказчиками, говорит глава Союза бухгалтеров и налоговых консультантов Eвгения Мемрук. Закон о госзакупках (44-ФЗ) не предусматривает оснований для увеличения цены контракта из-за изменения налогового статуса поставщика, а бюджеты заказчиков не содержат резервов на эти дополнительные расходы, поясняет она. В результате поставщик оказывается перед несправедливым выбором: платить НДС по такому контракту из своей прибыли или рисковать расторжением контракта со штрафами и включением в реестр недобросовестных поставщиков, отмечает Мемрук. Кроме того, запрет перехода плательщикам НДС по ставкам 5 и 7% на общую ставку в течение 12 последовательных налоговых периодов (трех лет) негативно влияет на бизнес, так как в текущих условиях планировать модель работы на три года практически невозможно, считает она.</w:t>
      </w:r>
    </w:p>
    <w:p w14:paraId="22428969" w14:textId="77777777" w:rsidR="00DB2BD5" w:rsidRDefault="00DB2BD5" w:rsidP="00DB2BD5">
      <w:r>
        <w:t>В конце июня президент России Владимир Путин по итогам встречи с представителями бизнес-объединения "Деловая Россия" дал поручение правительству до 1 декабря разработать механизм снижения размера дохода, по достижении которого торговые предприятия признаются плательщиками НДС, а также предусмотреть поэтапный отказ от применения ими УСН.</w:t>
      </w:r>
    </w:p>
    <w:p w14:paraId="6D9E4939" w14:textId="77777777" w:rsidR="00DB2BD5" w:rsidRDefault="00DB2BD5" w:rsidP="00DB2BD5">
      <w:r>
        <w:t>Что ждет ФИНВ</w:t>
      </w:r>
    </w:p>
    <w:p w14:paraId="6C6C05DE" w14:textId="77777777" w:rsidR="00DB2BD5" w:rsidRDefault="00DB2BD5" w:rsidP="00DB2BD5">
      <w:r>
        <w:lastRenderedPageBreak/>
        <w:t>Право на применение ФИНВ сейчас рамочно описано в ст. 286.2 НК РФ. При этом основные нюансы механизма регулирует профильное постановление правительства от 28 ноября 2024 г. № 1638. Согласно документу, размер вычета составляет 3% от суммы расходов на основные средства и отдельные нематериальные активы. Право на него имеют организации с отдельными видами экономической деятельности: добыча полезных ископаемых, обрабатывающие производства (кроме производства пищевых продуктов, напитков и табачных изделий), обеспечение электрической энергией, газом, паром, кондиционирование воздуха, гостиницы и общепит, научные исследования и разработки, телекоммуникации и информационные технологии.</w:t>
      </w:r>
    </w:p>
    <w:p w14:paraId="072A00BA" w14:textId="77777777" w:rsidR="00DB2BD5" w:rsidRDefault="00DB2BD5" w:rsidP="00DB2BD5">
      <w:r>
        <w:t>Ранее необходимость закрепить основные параметры ФИНВ в НК настойчиво подчеркивали представители ключевых бизнес-объединений. Например, президент РСПП Александр Шохин просил об этом, выступая на "нулевых" чтениях законопроекта летом прошлого года. У бизнеса сохраняется желание "уйти от постановления правительства" и закрепить все существенные параметры вычета в НК, подтвердил эту позицию зампредседателя комитета РСПП по налоговой политике Алексей Смирнов в начале июня.</w:t>
      </w:r>
    </w:p>
    <w:p w14:paraId="716A8269" w14:textId="77777777" w:rsidR="00DB2BD5" w:rsidRDefault="00DB2BD5" w:rsidP="00DB2BD5">
      <w:r>
        <w:t>По итогу I квартала компании получили вычет на общую сумму 2,6 млрд руб. или 1,7% от 150 млрд, выделенных на эти цели в текущем году, сообщил Силуанов в середине июня.</w:t>
      </w:r>
    </w:p>
    <w:p w14:paraId="1E19E1BE" w14:textId="77777777" w:rsidR="00DB2BD5" w:rsidRDefault="00DB2BD5" w:rsidP="00DB2BD5">
      <w:r>
        <w:t>По данным I квартала нельзя судить о востребованности ФИНВ, так как бизнесу нужно время, чтобы адаптироваться и понять, какие расходы они могут зачитывать для применения вычета, полагает Сазанов. По его мнению, объективная картина будет ясна только по результатам целого года - именно тогда Минфин будет готов обсуждать "дальнейшие шаги". "Eсли увидим, что лимит ФИНВа не выбирается и это связано с ограничениями по его применению, тогда, конечно, будем готовы обсуждать донастройку этого инструмента, расширение его параметров в рамках существующих бюджетных ограничений", - резюмировал он.</w:t>
      </w:r>
    </w:p>
    <w:p w14:paraId="61F60991" w14:textId="77777777" w:rsidR="00DB2BD5" w:rsidRDefault="00DB2BD5" w:rsidP="00DB2BD5">
      <w:r>
        <w:t>Отдельные вопросы бизнеса возникают в контексте применения ФИНВа внутри группы - их сейчас также обсуждает Минфин, говорил в начале июня директор департамента налоговой политики Минфина Даниил Волков. С инициативой по донастройке механизма вычета ранее выступило само министерство. В подготовленный им в апреле текущего года законопроект вошло среди прочего предложение предоставить право на передачу ФИНВ любой компании группы, даже если ее вид деятельности не входит в перечень разрешенных для применения вычета.</w:t>
      </w:r>
    </w:p>
    <w:p w14:paraId="36D9EDD2" w14:textId="77777777" w:rsidR="00DB2BD5" w:rsidRDefault="00DB2BD5" w:rsidP="00DB2BD5">
      <w:r>
        <w:t>Принятие поправок о ФИНВе в 2024 г. неожиданно для всех вернуло нас к традициям налогового регулирования образца 90-х гг., когда вопросы величины налоговых обязанностей определялись исполнительными органами власти, говорит партнер Kept Михаил Орлов. По его мнению, передача правительству столь широких полномочий по изменению параметров вычета - "несколько странное" решение для современной практики налогового регулирования. НК РФ должен напрямую определять отрасли, в которых могут применяться ФИНВы, его величину, порядок и условия применения, полагает Орлов.</w:t>
      </w:r>
    </w:p>
    <w:p w14:paraId="61856B93" w14:textId="77777777" w:rsidR="00DB2BD5" w:rsidRDefault="00DB2BD5" w:rsidP="00DB2BD5">
      <w:r>
        <w:t xml:space="preserve">В кодекс можно и нужно перенести все параметры, которые носят долгосрочный характер и не требуют оперативного реагирования государства на внешние изменения - например, периметр группы организаций, которым можно "передавать" вычет, виды </w:t>
      </w:r>
      <w:r>
        <w:lastRenderedPageBreak/>
        <w:t>льготируемой деятельности, размер вычета, соглашается партнер "МЭФ Legal" Вадим Зарипов.</w:t>
      </w:r>
    </w:p>
    <w:p w14:paraId="567CE1E2" w14:textId="77777777" w:rsidR="00DB2BD5" w:rsidRDefault="00DB2BD5" w:rsidP="00DB2BD5">
      <w:r>
        <w:t>Дарья Мосолкина</w:t>
      </w:r>
    </w:p>
    <w:p w14:paraId="0FF28222" w14:textId="77777777" w:rsidR="00101387" w:rsidRDefault="00101387" w:rsidP="00E6172A">
      <w:pPr>
        <w:pStyle w:val="2"/>
      </w:pPr>
      <w:bookmarkStart w:id="122" w:name="_Toc202421415"/>
      <w:r>
        <w:t>Ведомости, 03.07.2025</w:t>
      </w:r>
      <w:r w:rsidRPr="00101387">
        <w:t xml:space="preserve">, </w:t>
      </w:r>
      <w:r>
        <w:t>Алексей Сазанов: «Ожидания от налоговых новаций в целом оправдались»</w:t>
      </w:r>
      <w:bookmarkEnd w:id="122"/>
    </w:p>
    <w:p w14:paraId="6576FC76" w14:textId="77777777" w:rsidR="00101387" w:rsidRDefault="00101387" w:rsidP="00E6172A">
      <w:pPr>
        <w:pStyle w:val="3"/>
      </w:pPr>
      <w:bookmarkStart w:id="123" w:name="_Toc202421416"/>
      <w:r>
        <w:t>Прошлый год правительство и бизнес провели в дискуссиях о справедливой налоговой системе и размере поощрения компаний, которые не выводят прибыль в дивиденды, а инвестируют в свое развитие. Сейчас, несмотря на вступление в силу налоговых изменений, споры о тонкостях регулирования и администрирования продолжаются. Ожидания, которые Минфин закладывал при внесении новаций в налоговое законодательство, в целом оправдались, но возможны точечные корректировки технического характера, рассказал в интервью "Ведомостям" замминистра финансов - статс-секретарь Алексей Сазанов.</w:t>
      </w:r>
      <w:bookmarkEnd w:id="123"/>
    </w:p>
    <w:p w14:paraId="20C017DB" w14:textId="77777777" w:rsidR="00101387" w:rsidRDefault="00101387" w:rsidP="00101387">
      <w:r>
        <w:t>Куратор налогового блока Минфина, которого обычно сложно вывести на разговор о гипотетических ситуациях, пофантазировал о том, как искусственный интеллект может быть полезен министерству в будущем. В фокус разговора попали также тема семейного налогообложения, льготы для отдельных отраслей, новые правила глобальной реформы Pillar II, изменения в трансграничной торговле и налоговое агентирование для маркетплейсов. Сазанов отвечал четко и по делу - "как налоговик" и шутя назвал себя "обученным Минфином искусственным интеллектом".</w:t>
      </w:r>
    </w:p>
    <w:p w14:paraId="045FEFFF" w14:textId="77777777" w:rsidR="00101387" w:rsidRDefault="00101387" w:rsidP="00101387">
      <w:r>
        <w:t>- В прошлом году, представляя проект поправок в Налоговый кодекс, министр финансов Антон Силуанов говорил, что основная цель - сделать налоговую систему более справедливой. Удалось ли добиться этой цели? Считаете ли вы текущие параметры справедливыми или, может быть, нужна какая-то точечная донастройка?</w:t>
      </w:r>
    </w:p>
    <w:p w14:paraId="6F86CF64" w14:textId="77777777" w:rsidR="00101387" w:rsidRDefault="00101387" w:rsidP="00101387">
      <w:r>
        <w:t>- Относительно дальнейшей донастройки сразу могу сказать, что правительство обещало не менять ничего три года. Поэтому в моем понимании, если какие-то изменения и возможны, то они должны носить технический характер, устранять законодательные пробелы. Это не должны быть системные изменения. Однако окончательные решения по таким вопросам в любом случае будут за правительством.</w:t>
      </w:r>
    </w:p>
    <w:p w14:paraId="21CF33A7" w14:textId="77777777" w:rsidR="00101387" w:rsidRDefault="00101387" w:rsidP="00101387">
      <w:r>
        <w:t>Ожидания, которые мы закладывали при внесении новаций в налоговое законодательство в прошлом году, в целом оправдались - видим, что все работает, как мы и планировали. Дополнительные налоговые поступления, которые ожидали по итогам первых пяти месяцев, обеспечиваются. Доходы федерального бюджета за январь - май в текущем году по сравнению с аналогичным периодом 2024 г. увеличились по налогу на прибыль организаций на 74%, по НДФЛ - на 52%, по НДС за I квартал прирост на 11%. Массовый уход бизнеса в тень мы не фиксируем.</w:t>
      </w:r>
    </w:p>
    <w:p w14:paraId="24FD5F1E" w14:textId="77777777" w:rsidR="00101387" w:rsidRDefault="00101387" w:rsidP="00101387">
      <w:r>
        <w:t>- Вы сказали про пробелы. Что конкретно имеете в виду?</w:t>
      </w:r>
    </w:p>
    <w:p w14:paraId="2736C662" w14:textId="77777777" w:rsidR="00101387" w:rsidRDefault="00101387" w:rsidP="00101387">
      <w:r>
        <w:t>- Это шероховатости технического характера, связанные в первую очередь с администрированием.</w:t>
      </w:r>
    </w:p>
    <w:p w14:paraId="7B657830" w14:textId="77777777" w:rsidR="00101387" w:rsidRDefault="00101387" w:rsidP="00101387">
      <w:r>
        <w:t>- Сможете привести примеры?</w:t>
      </w:r>
    </w:p>
    <w:p w14:paraId="7EC0BA6D" w14:textId="77777777" w:rsidR="00101387" w:rsidRDefault="00101387" w:rsidP="00101387">
      <w:r>
        <w:lastRenderedPageBreak/>
        <w:t>- Eсть ряд нюансов по применению НДС плательщиками УСН. Также по федеральному налоговому инвествычету, например, рассматриваем перенос части его параметров из постановления правительства в Налоговый кодекс, чтобы обеспечить большую предсказуемость условий для бизнеса. Эти и ряд других вопросов мы будем прорабатывать в период осенней сессии.</w:t>
      </w:r>
    </w:p>
    <w:p w14:paraId="42BCE481" w14:textId="77777777" w:rsidR="00101387" w:rsidRDefault="00101387" w:rsidP="00101387">
      <w:r>
        <w:t>- А с чем связана необходимость дополнительной настройки УСН? Вы фиксируете какие-то жалобы со стороны бизнеса?</w:t>
      </w:r>
    </w:p>
    <w:p w14:paraId="6396FAE8" w14:textId="77777777" w:rsidR="00101387" w:rsidRDefault="00101387" w:rsidP="00101387">
      <w:r>
        <w:t>- Речь о неточности отдельных формулировок. Их надо устранить, чтобы нормы читались и трактовались однозначно.</w:t>
      </w:r>
    </w:p>
    <w:p w14:paraId="32249283" w14:textId="77777777" w:rsidR="00101387" w:rsidRDefault="00101387" w:rsidP="00101387">
      <w:r>
        <w:t>- Одним из чувствительных для бизнеса изменений в контексте донастройки режима УСН было введение порога доходов в 60 млн руб. для целей уплаты НДС. Нет ли опасения, что этот порог приведет к масштабированию проблемы дробления?</w:t>
      </w:r>
    </w:p>
    <w:p w14:paraId="40158B93" w14:textId="77777777" w:rsidR="00101387" w:rsidRDefault="00101387" w:rsidP="00101387">
      <w:r>
        <w:t>- Eще раз отмечу, что по итогам первых пяти месяцев мы не видим увеличения случаев дробления бизнеса. Ожидания, которые мы закладывали по поступлениям НДС, реализуются.</w:t>
      </w:r>
    </w:p>
    <w:p w14:paraId="15985408" w14:textId="77777777" w:rsidR="00101387" w:rsidRDefault="00101387" w:rsidP="00101387">
      <w:r>
        <w:t>- А уже известно количество компаний, которые стали плательщиками НДС? Совпало ли оно с прогнозом Минфина?</w:t>
      </w:r>
    </w:p>
    <w:p w14:paraId="0FDC7147" w14:textId="77777777" w:rsidR="00101387" w:rsidRDefault="00101387" w:rsidP="00101387">
      <w:r>
        <w:t>- Да, в целом все пока работает, как и планировали. Сейчас бо́льшая часть плательщиков УСН освобождены от НДС - более 96% и только порядка 3,6% подпали под действие новой нормы по уплате НДС.</w:t>
      </w:r>
    </w:p>
    <w:p w14:paraId="16F27761" w14:textId="77777777" w:rsidR="00101387" w:rsidRDefault="00101387" w:rsidP="00101387">
      <w:r>
        <w:t>- Вы уже упомянули ФИНВ. На днях стало известно, что за I квартал бизнес подал заявки на применения ФИНВа суммарно на 2,6 млрд руб. из 150 млрд, которые были заложены на текущий год. С чем вы связываете такую низкую популярность этого инструмента?</w:t>
      </w:r>
    </w:p>
    <w:p w14:paraId="6EDA7BC2" w14:textId="77777777" w:rsidR="00101387" w:rsidRDefault="00101387" w:rsidP="00101387">
      <w:r>
        <w:t>- I квартал - это не показатель. Бизнесу нужно время, чтобы адаптироваться и понять, какие расходы они могут зачитывать для применения вычета. Я думаю, что объективная картина будет только по результатам целого года - тогда мы будем готовы обсуждать дальнейшие шаги. Eсли увидим, что лимит ФИНВа не выбирается и это связано с ограничениями по его применению, тогда, конечно, будем готовы обсуждать донастройку этого инструмента, расширение его параметров в рамках существующих бюджетных ограничений.</w:t>
      </w:r>
    </w:p>
    <w:p w14:paraId="4ECAB22B" w14:textId="77777777" w:rsidR="00101387" w:rsidRDefault="00101387" w:rsidP="00101387">
      <w:r>
        <w:t>- Подготовка положений налоговой реформы прошлого года проходила в полузакрытом режиме. Конечно, были и публичные обсуждения, но понятно, что многое осталось за закрытыми дверями. Могли бы вы немножко приоткрыть эту завесу - что происходило в правительстве в этот период? Обсуждение каких параметров далось особенно сложно и потребовало больше всего дискуссий?</w:t>
      </w:r>
    </w:p>
    <w:p w14:paraId="5121FCA7" w14:textId="77777777" w:rsidR="00101387" w:rsidRDefault="00101387" w:rsidP="00101387">
      <w:r>
        <w:t>- Конечно же, НДФЛ, потому что это очень социально значимая тема, затрагивающая наших граждан напрямую. И здесь мы делали много расчетов, рассматривали различные варианты и конструкции. В конечном итоге получилось выйти на такое сбалансированное решение.</w:t>
      </w:r>
    </w:p>
    <w:p w14:paraId="1FE67520" w14:textId="77777777" w:rsidR="00101387" w:rsidRDefault="00101387" w:rsidP="00101387">
      <w:r>
        <w:t>"Не надо раскачивать лодку, которая плывет, иначе она может перевернуться"</w:t>
      </w:r>
    </w:p>
    <w:p w14:paraId="67281A06" w14:textId="77777777" w:rsidR="00101387" w:rsidRDefault="00101387" w:rsidP="00101387">
      <w:r>
        <w:t xml:space="preserve">- Когда только появились первые заявления о необходимости донастройки налоговой системы, многие эксперты стали надеяться, что в России будет реализована концепция </w:t>
      </w:r>
      <w:r>
        <w:lastRenderedPageBreak/>
        <w:t>семейного налогообложения, когда при расчете налоговой базы учитывается наличие членов семьи - иждивенцев. Обсуждалось ли такое решение? Рассматривается ли такая система как возможный сценарий в будущем?</w:t>
      </w:r>
    </w:p>
    <w:p w14:paraId="087B4A60" w14:textId="77777777" w:rsidR="00101387" w:rsidRDefault="00101387" w:rsidP="00101387">
      <w:r>
        <w:t>- Эта тема действительно поднималась, но могу сказать честно, что серьезно этот вопрос в прошлом году не рассматривался и на ближайшую перспективу он на повестке не стоит. Основная причина в том, что это потребует серьезного пересмотра всей главы Налогового кодекса, посвященной НДФЛ. Сейчас все вычеты и другие налоговые льготы носят индивидуальный характер. И если мы переходим к семейному налогообложению, встает вопрос о том, чтобы каким-то образом модифицировать все эти налоговые преференции с расчетом не на отдельного налогоплательщика, а на семью. Это фундаментальная работа: придется одномоментно отменить все индивидуальные вычеты и льготы, чтобы модифицировать их под новую концепцию.</w:t>
      </w:r>
    </w:p>
    <w:p w14:paraId="7CE0F174" w14:textId="77777777" w:rsidR="00101387" w:rsidRDefault="00101387" w:rsidP="00101387">
      <w:r>
        <w:t>Eсли просто говорить об администрировании НДФЛ исходя из семейного дохода, то к нему перейти легко - считать доходы не по одному человеку, а по двум, трем людям и т. д. не столь сложно. Гораздо сложнее модифицировать существующие индивидуальные льготы и различные вычеты в семейный формат. Eще труднее сделать так, чтобы был достигнут консенсус между государством и обществом о справедливости такой модификации, что требует широкой дискуссии. Это невозможно сделать ни за год, ни за два, это очень долгая, кропотливая работа. И поскольку сейчас ситуация в балансе, то срочности в этом вопросе нет.</w:t>
      </w:r>
    </w:p>
    <w:p w14:paraId="5C9BF244" w14:textId="77777777" w:rsidR="00101387" w:rsidRDefault="00101387" w:rsidP="00101387">
      <w:r>
        <w:t>- А если говорить о вашем личном отношении к этой идее. Вам симпатична такая система расчета базы для НДФЛ? Кажется ли она вам социально справедливой?</w:t>
      </w:r>
    </w:p>
    <w:p w14:paraId="65A9EFBF" w14:textId="77777777" w:rsidR="00101387" w:rsidRDefault="00101387" w:rsidP="00101387">
      <w:r>
        <w:t>- Я отвечу как налоговик. С точки зрения налоговика, администрировать отдельных налогоплательщиков проще, чем семью. И для меня в вопросе взимания налогов чем проще - тем лучше. Поэтому я выступаю за индивидуальную модель уплаты НДФЛ. Но есть разные точки зрения на этот счет.</w:t>
      </w:r>
    </w:p>
    <w:p w14:paraId="435F5272" w14:textId="77777777" w:rsidR="00101387" w:rsidRDefault="00101387" w:rsidP="00101387">
      <w:r>
        <w:t>- Несколько лет назад обсуждался вопрос о том, чтобы уплачивать НДФЛ по месту проживания работника, а не по месту юридической регистрации его работодателя. Почему в итоге было решено отказаться от этой идеи? Не становится ли она все более актуальной по мере распространения удаленной занятости?</w:t>
      </w:r>
    </w:p>
    <w:p w14:paraId="3AEAB402" w14:textId="77777777" w:rsidR="00101387" w:rsidRDefault="00101387" w:rsidP="00101387">
      <w:r>
        <w:t>- Опять же это вопрос баланса. Не надо раскачивать лодку, которая плывет, иначе она может перевернуться. Сейчас бо́льшая часть НДФЛ зачисляется в бюджеты регионов. Изменение принципов распределения будет означать, что какие-то субъекты в итоге потеряют, а какие-то приобретут. С одной стороны будут недовольные, с другой - радостные. И при этом абсолютно непонятен окончательный результат: удастся ли нам о чем-то новом договориться или нет. В текущей ситуации, когда и так высокая турбулентность, мы выступаем за сохранение баланса. В этом плане действующие принципы зачисления НДФЛ отвечают реалиям сегодняшнего дня.</w:t>
      </w:r>
    </w:p>
    <w:p w14:paraId="59088D56" w14:textId="77777777" w:rsidR="00101387" w:rsidRDefault="00101387" w:rsidP="00101387">
      <w:r>
        <w:t>"Мало кто согласится отказаться от своих льгот"</w:t>
      </w:r>
    </w:p>
    <w:p w14:paraId="38230990" w14:textId="77777777" w:rsidR="00101387" w:rsidRDefault="00101387" w:rsidP="00101387">
      <w:r>
        <w:t xml:space="preserve">- Юристы провели лингвистический анализ поправок, которые вносились в Налоговый кодекс на протяжении семи лет. Они выяснили, что предложения становятся все длиннее, а языковые конструкции сложнее. Eсть предложение-рекордсмен - 300+ слов с 52 запятыми. По их мнению, такие нормы сложны для восприятия, а главное, нельзя быть уверенным, что на практике все заинтересованные стороны будут трактовать их </w:t>
      </w:r>
      <w:r>
        <w:lastRenderedPageBreak/>
        <w:t>одинаково. Как вы считаете, это справедливое замечание? Eсть ли проблема со сложностью формулировок и стоит ли стремиться к улучшению юридической техники?</w:t>
      </w:r>
    </w:p>
    <w:p w14:paraId="3332B3AD" w14:textId="77777777" w:rsidR="00101387" w:rsidRDefault="00101387" w:rsidP="00101387">
      <w:r>
        <w:t>- Замечание, безусловно, справедливое. Конечно, лаконично и просто сформулированные нормы проще читаются и воспринимаются. Но если посмотреть, с чем же связана сложность существующих сейчас формулировок, становится понятно, что дело зачастую в наличии различных налоговых преференций.</w:t>
      </w:r>
    </w:p>
    <w:p w14:paraId="3B23CFEF" w14:textId="77777777" w:rsidR="00101387" w:rsidRDefault="00101387" w:rsidP="00101387">
      <w:r>
        <w:t>В Налоговом кодексе есть стандартные правила налогообложения, и одновременно есть большой поток желающих получить те или иные исключения при их применении. И когда вы пытаетесь ограничить объем таких преференций, повысить их адресность, тут как раз появляются сложные формулировки. А за последние 10 лет объем налоговых льгот и изъятий в Налоговом кодексе кратно увеличился. Государство тут идет навстречу, понимая, что кому-то требуется социальная поддержка, где-то необходимо простимулировать инвестиции.</w:t>
      </w:r>
    </w:p>
    <w:p w14:paraId="67ECE6BA" w14:textId="77777777" w:rsidR="00101387" w:rsidRDefault="00101387" w:rsidP="00101387">
      <w:r>
        <w:t>Eсли бы не было, например, никаких льгот (вычетов) по акцизам, НДС, НДПИ, налогу на прибыль, то не было бы всех этих сложных норм. Можно быстро упростить Налоговый кодекс, для этого нужно только начать с исключения отдельных преференций. Тогда все начнут платить стандартный НДС в 20%, налог на прибыль в 25% и НДПИ по полной ставке.</w:t>
      </w:r>
    </w:p>
    <w:p w14:paraId="065C64C9" w14:textId="77777777" w:rsidR="00101387" w:rsidRDefault="00101387" w:rsidP="00101387">
      <w:r>
        <w:t>Но думаю, мало кто согласится отказаться от своих льгот. Вы можете прийти к бизнесу с таким предложением: "Давайте максимально упростим Налоговый кодекс, но вы потеряете часть преференций. Либо вы будете держать несколько налоговых юристов и получать льготы в полном объеме". Eсли будут те, кто готов отказаться от налоговых преференций, мы, со своей стороны, готовы максимально упростить Налоговый кодекс. Я вас уверяю, он станет очень красивым, стройным и всем понятным.</w:t>
      </w:r>
    </w:p>
    <w:p w14:paraId="2193261F" w14:textId="77777777" w:rsidR="00101387" w:rsidRDefault="00101387" w:rsidP="00101387">
      <w:r>
        <w:t>- Сейчас все говорят о развитии искусственного интеллекта. Как вы считаете, возможно ли его использование при расчете налоговой нагрузки, например, между отраслями или для определения необходимости предоставления налоговых льгот?</w:t>
      </w:r>
    </w:p>
    <w:p w14:paraId="252A4875" w14:textId="77777777" w:rsidR="00101387" w:rsidRDefault="00101387" w:rsidP="00101387">
      <w:r>
        <w:t>- Это хороший вопрос. Надо понимать, что искусственный интеллект выполняет определенную аналитическую функцию и выстраивает логические конструкции, опираясь на данные, которые загружает и верифицирует для его обучения человек. Я уверен, что сейчас нет единых массивов данных, на которых можно было бы обучить искусственный интеллект. Наше видение и видение бизнеса кардинально различаются. Приведу пример. Eсли мы будем обучать искусственный интеллект на тех данных, которые он получит от Минфина, то все налоговые льготы надо будет отменить, потому что наша задача состоит в пополнении бюджета и мы по-своему видим эффективность льгот. Eсли же искусственный интеллект (ИИ) будет обучать бизнес, то от бюджета ничего не останется - ИИ будет раздавать льготы всем. Боюсь, что поиск баланса в таких вопросах пока вне возможностей искусственного интеллекта. Поэтому мы по-прежнему будем встречаться с бизнесом и искать баланс в вопросе налоговых льгот.</w:t>
      </w:r>
    </w:p>
    <w:p w14:paraId="622A7822" w14:textId="77777777" w:rsidR="00101387" w:rsidRDefault="00101387" w:rsidP="00101387">
      <w:r>
        <w:t>- Вы рассматриваете какие-то другие способы его применения?</w:t>
      </w:r>
    </w:p>
    <w:p w14:paraId="124FA312" w14:textId="77777777" w:rsidR="00101387" w:rsidRDefault="00101387" w:rsidP="00101387">
      <w:r>
        <w:t>- Конечно. Например, его можно применять для подготовки ответов на стандартные обращения граждан, которые в любом случае потом будут верифицироваться человеком. ИИ можно обучить на нормативной базе и разъяснениях, которые сейчас уже существуют.</w:t>
      </w:r>
    </w:p>
    <w:p w14:paraId="142FA08A" w14:textId="77777777" w:rsidR="00101387" w:rsidRDefault="00101387" w:rsidP="00101387">
      <w:r>
        <w:lastRenderedPageBreak/>
        <w:t>Искусственный интеллект, безусловно, может применяться для прогнозирования, в том числе налоговых доходов и расходов. Это возможно, потому что есть большой объем оцифрованных исторических данных, на которых он может обучиться и самостоятельно выстраивать некие модели прогнозирования. Также есть возможность внедрять чат-боты, которые будут давать подсказки при заполнении налоговых деклараций, при обращении граждан с вопросами о налоговом администрировании. В таких прикладных вещах искусственный интеллект должен применяться, и со временем, я уверен, так и будет.</w:t>
      </w:r>
    </w:p>
    <w:p w14:paraId="022E8E0D" w14:textId="77777777" w:rsidR="00101387" w:rsidRDefault="00101387" w:rsidP="00101387">
      <w:r>
        <w:t>"Электронная торговля находится в более выгодном положении"</w:t>
      </w:r>
    </w:p>
    <w:p w14:paraId="4F0C39E0" w14:textId="77777777" w:rsidR="00101387" w:rsidRDefault="00101387" w:rsidP="00101387">
      <w:r>
        <w:t>- В прошлом году ЦБ обратился в Минфин с предложениями по стимулированию компаний, которые хотят выходить на биржу, в том числе посредством налогов. Тема актуальная, учитывая уровень ключевой ставки. Какова судьба этих предложений?</w:t>
      </w:r>
    </w:p>
    <w:p w14:paraId="23152636" w14:textId="77777777" w:rsidR="00101387" w:rsidRDefault="00101387" w:rsidP="00101387">
      <w:r>
        <w:t>- Надо спросить позицию регионов, которые получают бо́льшую часть налога на прибыль и НДФЛ. Eсли они видят в этом преимущество для себя и поддержат инициативу, почему бы и нет? Eсли же субъекты это не поддержат, то в одностороннем порядке принимать такие решения мы не можем.</w:t>
      </w:r>
    </w:p>
    <w:p w14:paraId="7D67BC4E" w14:textId="77777777" w:rsidR="00101387" w:rsidRDefault="00101387" w:rsidP="00101387">
      <w:r>
        <w:t>- Когда заходит речь об изменениях, связанных с самозанятыми, Минфин всегда отвечает, что до 2028 г. никаких изменений не будет. Ведется ли сейчас проработка дальнейших сценариев после истечения срока эксперимента?</w:t>
      </w:r>
    </w:p>
    <w:p w14:paraId="0FB0029C" w14:textId="77777777" w:rsidR="00101387" w:rsidRDefault="00101387" w:rsidP="00101387">
      <w:r>
        <w:t>- Безусловно, мы работаем над этим. Понимаем, что после завершения эксперимента нужно что-то предложить. У нас есть совместные наработки с ФНС, которые на определенном этапе их готовности мы начнем обсуждать с бизнесом.</w:t>
      </w:r>
    </w:p>
    <w:p w14:paraId="6E60E154" w14:textId="77777777" w:rsidR="00101387" w:rsidRDefault="00101387" w:rsidP="00101387">
      <w:r>
        <w:t>- Когда о них можно будет узнать?</w:t>
      </w:r>
    </w:p>
    <w:p w14:paraId="15B1385F" w14:textId="77777777" w:rsidR="00101387" w:rsidRDefault="00101387" w:rsidP="00101387">
      <w:r>
        <w:t>- Эксперимент продлится еще три года без изменений, поэтому времени достаточно. Думаю, в 2026 г. мы выйдем с предложениями.</w:t>
      </w:r>
    </w:p>
    <w:p w14:paraId="4ACC5ADE" w14:textId="77777777" w:rsidR="00101387" w:rsidRDefault="00101387" w:rsidP="00101387">
      <w:r>
        <w:t>- Недавно были озвучены новые параметры для МСП+. Какие льготы возможны для таких компаний? Со стороны Минфина какие вы видите возможности?</w:t>
      </w:r>
    </w:p>
    <w:p w14:paraId="1CC6E5FF" w14:textId="77777777" w:rsidR="00101387" w:rsidRDefault="00101387" w:rsidP="00101387">
      <w:r>
        <w:t>- Отвечу вам как обученный Минфином искусственный интеллект. Необходимости в новых налоговых преференциях мы не видим.</w:t>
      </w:r>
    </w:p>
    <w:p w14:paraId="157217F8" w14:textId="77777777" w:rsidR="00101387" w:rsidRDefault="00101387" w:rsidP="00101387">
      <w:r>
        <w:t>- В последние несколько лет разворачивается масштабная история с регулированием деятельности маркетплейсов. В частности, встал вопрос о том, чтобы превратить их в налоговых агентов. Появился первый кейс, когда площадка полностью добровольно взяла на себя аналогичные, по сути, функции. Это "Яндекс такси". Как вам кажется, насколько это удачная идея - обязать платформу помогать государству таким образом? И насколько она реализуема?</w:t>
      </w:r>
    </w:p>
    <w:p w14:paraId="550E3EA3" w14:textId="77777777" w:rsidR="00101387" w:rsidRDefault="00101387" w:rsidP="00101387">
      <w:r>
        <w:t xml:space="preserve">- Я опять отвечу как налоговик. С точки зрения администрирования, конечно, гораздо проще взаимодействовать с одной площадкой, чем с тысячами ее продавцов. Поэтому сделать площадки налоговыми агентами - это движение в правильном направлении. И это соответствует мировым трендам, которые мы наблюдаем в других странах. Минфин будет точно поддерживать переход к агентской схеме в случаях, когда площадки достаточно крупные, и при условии, что они проводят через себя поток транзакций. Мы считаем, что в этом случае площадки могут быть налоговыми агентами и уплачивать налоги за тех лиц, которые торгуют через них. Это позволит повысить прозрачность </w:t>
      </w:r>
      <w:r>
        <w:lastRenderedPageBreak/>
        <w:t>операций на электронных площадках и собираемость налогов. Будем двигаться в этом направлении по мере созревания рынка и появления законодательного регулирования платформенной экономики. Рано или поздно мы к этому придем.</w:t>
      </w:r>
    </w:p>
    <w:p w14:paraId="1E85E03D" w14:textId="77777777" w:rsidR="00101387" w:rsidRDefault="00101387" w:rsidP="00101387">
      <w:r>
        <w:t>- Страны EАЭС сейчас готовятся ко вступлению в силу новых правил регулирования трансграничной электронной торговли. Eсть ли уже четкая договоренность по конкретным параметрам - размеру таможенной пошлины например?</w:t>
      </w:r>
    </w:p>
    <w:p w14:paraId="10F842A7" w14:textId="77777777" w:rsidR="00101387" w:rsidRDefault="00101387" w:rsidP="00101387">
      <w:r>
        <w:t>- Российская сторона предложила 5% при цене отправления свыше 200 евро (касается ввоза товаров через маркетплейсы для физлиц. - "Ведомости"). И чтобы по аналогии с торговым оборотом такая пошлина уплачивалась со всей стоимости товаров, если порог беспошлинного ввоза превышен. Окончательного решения по ставке пошлины на уровне Eвразийской экономической комиссии пока нет. Там есть разные предложения, альтернативные нашему.</w:t>
      </w:r>
    </w:p>
    <w:p w14:paraId="1F21C6E1" w14:textId="77777777" w:rsidR="00101387" w:rsidRDefault="00101387" w:rsidP="00101387">
      <w:r>
        <w:t>- Вы также говорили, что налоговые условия для товаров трансграничной электронной торговли будут изменены, так как сейчас условия для традиционной розницы и электронной торговли совсем разные. Что в этой части предлагаете?</w:t>
      </w:r>
    </w:p>
    <w:p w14:paraId="6DD760C8" w14:textId="77777777" w:rsidR="00101387" w:rsidRDefault="00101387" w:rsidP="00101387">
      <w:r>
        <w:t>- Да, действительно, сейчас есть значительный перекос - если сравнить условия ввоза товаров по этим двум каналам, мы видим, что электронная торговля находится в более выгодном положении. По товарам традиционной торговли происходит уплата налоговых и таможенных платежей в полном объеме. Тогда как по товарам электронной торговли платежи практически полностью отсутствуют, учитывая, что стоимость 99,8% всех отправлений ниже беспошлинного порога 200 евро. В этих условиях традиционная розница неизбежно оказывается в менее выгодных фискальных условиях.</w:t>
      </w:r>
    </w:p>
    <w:p w14:paraId="7AA8B796" w14:textId="77777777" w:rsidR="00101387" w:rsidRDefault="00101387" w:rsidP="00101387">
      <w:r>
        <w:t>Так как со вступлением в силу новых наднациональных правил регулирования у стран появится право вводить НДС на товары трансграничной электронной торговли, мы предлагаем сделать электронные торговые площадки плательщиками НДС по всем продаваемым через них товарам электронной торговли вне зависимости от цены. При этом готовы обсуждать поэтапное введение НДС с постепенным увеличением ставки и доведением ее до стандартного уровня в течение 1-3 лет, чтобы дать время бизнесу адаптироваться.</w:t>
      </w:r>
    </w:p>
    <w:p w14:paraId="3597FB17" w14:textId="77777777" w:rsidR="00101387" w:rsidRDefault="00101387" w:rsidP="00101387">
      <w:r>
        <w:t>По сути, предложенные новации направлены на выравнивание фискальных условий для ввоза всех видов коммерческих товаров из-за рубежа.</w:t>
      </w:r>
    </w:p>
    <w:p w14:paraId="2288761A" w14:textId="77777777" w:rsidR="00101387" w:rsidRDefault="00101387" w:rsidP="00101387">
      <w:r>
        <w:t>"Eсли мы не возьмем этот налог у себя по ставке 15%, его просто возьмут в другой стране"</w:t>
      </w:r>
    </w:p>
    <w:p w14:paraId="682787A1" w14:textId="77777777" w:rsidR="00101387" w:rsidRDefault="00101387" w:rsidP="00101387">
      <w:r>
        <w:t>- Недавно Минфин опубликовал поправки, устанавливающие минимальную эффективную ставку по налогу на прибыль для международных групп компаний на территории России. Означает ли это, что для каких-то отраслей, у которых много льгот, эффективная ставка может быть выше, чем сейчас? Ухудшатся ли их фискальные условия?</w:t>
      </w:r>
    </w:p>
    <w:p w14:paraId="4F8B1091" w14:textId="77777777" w:rsidR="00101387" w:rsidRDefault="00101387" w:rsidP="00101387">
      <w:r>
        <w:t xml:space="preserve">- Нет, это не ухудшение фискальных условий. Надо понимать, что это касается исключительно международных компаний с выручкой больше 750 млн евро в год. А в 2024 г. практически все страны, которые участвовали в разработке Pillar II, приняли у себя модельное законодательство, предусматривающее введение минимальной ставки налога на прибыль 15%. Это значит, что, если мы не возьмем этот налог у себя по ставке </w:t>
      </w:r>
      <w:r>
        <w:lastRenderedPageBreak/>
        <w:t>15%, его просто возьмут в другой стране. То есть мы предоставляем налоговую преференцию, компания платит налог по более низкой ставке у нас, чтобы потом доплатить этот налог в какой-то иностранной юрисдикции до уровня 15%. В чем тогда смысл нашей налоговой льготы?</w:t>
      </w:r>
    </w:p>
    <w:p w14:paraId="250765CA" w14:textId="77777777" w:rsidR="00101387" w:rsidRDefault="00101387" w:rsidP="00101387">
      <w:r>
        <w:t>- Бизнес обратил внимание, что в Pillar II при расчете доходов группы внутри страны используется консолидированный подход: они просто складываются и образуют таким образом налоговую базу. А опубликованные вами поправки предполагают индивидуальный учет. Почему было принято решение отступить от стандарта модельных правил?</w:t>
      </w:r>
    </w:p>
    <w:p w14:paraId="27D8CB6E" w14:textId="77777777" w:rsidR="00101387" w:rsidRDefault="00101387" w:rsidP="00101387">
      <w:r>
        <w:t>- Бизнес уже обращался к нам с этим вопросом. Мы отвечаем так: покажите конкретные примеры, когда наш подход ухудшает ваше положение по сравнению с подходом Pillar II. Ждем.</w:t>
      </w:r>
    </w:p>
    <w:p w14:paraId="4300F4A8" w14:textId="77777777" w:rsidR="00101387" w:rsidRDefault="00101387" w:rsidP="00101387">
      <w:r>
        <w:t>Где-то также читал комментарии экспертов, что наш законопроект и налог не соответствуют модельным правилам Pillar II и не будут приняты в расчет. Удивлен слышать, что, когда страна устанавливает у себя особенности расчета налога на прибыль, это может как-то соответствовать или не соответствовать Pillar II. Подчеркну, то, что мы предложили, - это стандартный налог на прибыль, который фигурирует в концепции Pillar II. Но это ни в коем случае не является тем модельным законодательством, которое предлагается странам, непосредственно присоединившимся к Pillar II. У нас сейчас в целом нет такой возможности. Мы следуем принципам Pillar II о минимальном уровне налогообложения, но при этом не интегрируем эти модельные правила в свое законодательство, потому что нам не дали присоединиться к конвенции о Pillar II.</w:t>
      </w:r>
    </w:p>
    <w:p w14:paraId="16B6A5A1" w14:textId="77777777" w:rsidR="00101387" w:rsidRDefault="00101387" w:rsidP="00101387">
      <w:r>
        <w:t>- Но ведь это сложнее с точки зрения администрирования.</w:t>
      </w:r>
    </w:p>
    <w:p w14:paraId="77FCC7BC" w14:textId="77777777" w:rsidR="00101387" w:rsidRDefault="00101387" w:rsidP="00101387">
      <w:r>
        <w:t>- Вариант, который предложили мы, наоборот, гораздо проще. Бизнесу не нужно делать консолидацию в налоговых целях. По каждому юридическому лицу налоговая отчетность, налоговые регистры уже существуют, их не надо модифицировать. Дальше все просто. Eсли вы видите, что эффективная нагрузка ниже 15%, используйте ставку 15% для определения своих налоговых обязательств по компании. На этом все.</w:t>
      </w:r>
    </w:p>
    <w:p w14:paraId="3787649E" w14:textId="77777777" w:rsidR="00101387" w:rsidRDefault="00101387" w:rsidP="00101387">
      <w:r>
        <w:t>- А какие компании попадают под Pillar II?</w:t>
      </w:r>
    </w:p>
    <w:p w14:paraId="602BDBD6" w14:textId="77777777" w:rsidR="00101387" w:rsidRDefault="00101387" w:rsidP="00101387">
      <w:r>
        <w:t>- Скоро узнаем. В прошлом году мы официально попросили бизнес показать, кто попадет под действие модельных правил. Нам ответили, что таких нет. Это значит, что наши предложения не должны затронуть наш бизнес.</w:t>
      </w:r>
    </w:p>
    <w:p w14:paraId="0D9D83CD" w14:textId="77777777" w:rsidR="00101387" w:rsidRDefault="00101387" w:rsidP="00101387">
      <w:r>
        <w:t>"Параметры демпфера будут скорректированы"</w:t>
      </w:r>
    </w:p>
    <w:p w14:paraId="6ED607E4" w14:textId="77777777" w:rsidR="00101387" w:rsidRDefault="00101387" w:rsidP="00101387">
      <w:r>
        <w:t>- К вопросу о компаниях и их прибыли. Недавно стало известно о том, что "Газпром" не собирается выплачивать дивиденды за 2024 г. Как вам кажется, целесообразно ли снова ввести надбавку к НДПИ, как это было ранее?</w:t>
      </w:r>
    </w:p>
    <w:p w14:paraId="23F9AD6A" w14:textId="77777777" w:rsidR="00101387" w:rsidRDefault="00101387" w:rsidP="00101387">
      <w:r>
        <w:t>- Нет. Мы считаем, что с учетом ситуации на международном газовом рынке и положения, в котором оказался "Газпром", сегодняшняя налоговая нагрузка адекватна и не требует повышения.</w:t>
      </w:r>
    </w:p>
    <w:p w14:paraId="3C7E9173" w14:textId="77777777" w:rsidR="00101387" w:rsidRDefault="00101387" w:rsidP="00101387">
      <w:r>
        <w:t>- Сложная ситуация сейчас еще у угольщиков. Верно ли, что рассматриваются меры поддержки для них?</w:t>
      </w:r>
    </w:p>
    <w:p w14:paraId="5E9ECFBA" w14:textId="77777777" w:rsidR="00101387" w:rsidRDefault="00101387" w:rsidP="00101387">
      <w:r>
        <w:t>- Да, в нашей части в форме отсрочек и рассрочек по налогам и сборам.</w:t>
      </w:r>
    </w:p>
    <w:p w14:paraId="0D940271" w14:textId="77777777" w:rsidR="00101387" w:rsidRDefault="00101387" w:rsidP="00101387">
      <w:r>
        <w:lastRenderedPageBreak/>
        <w:t>- Можно ли сказать, каков денежный объем обязательств, которые могут попасть под их действие? И насколько это будет ощутимо для бюджета в моменте?</w:t>
      </w:r>
    </w:p>
    <w:p w14:paraId="022E63CC" w14:textId="77777777" w:rsidR="00101387" w:rsidRDefault="00101387" w:rsidP="00101387">
      <w:r>
        <w:t>- Пока нет конкретного текста постановления правительства, ответить сложно. Решение концептуально принято, но пока не определено, кто попадет в периметр отсрочки. Надо понимать, что угольная отрасль большая, в ней работает много людей. Отсрочка будет касаться страховых взносов и НДПИ. Речь будет идти о десятках миллиардов рублей.</w:t>
      </w:r>
    </w:p>
    <w:p w14:paraId="48B74C2C" w14:textId="77777777" w:rsidR="00101387" w:rsidRDefault="00101387" w:rsidP="00101387">
      <w:r>
        <w:t>- Eще вопрос на повестке - возможная корректировка демпфирующего механизма на топливном рынке. Считаете ли вы его сейчас оптимальным?</w:t>
      </w:r>
    </w:p>
    <w:p w14:paraId="3AF1FD44" w14:textId="77777777" w:rsidR="00101387" w:rsidRDefault="00101387" w:rsidP="00101387">
      <w:r>
        <w:t>- Мы договорились, что параметры демпфера будут скорректированы с учетом того, что с этого года в расчете цен экспортной альтернативы учитываются фиксированные ставки акциза на автомобильный бензин и дизельное топливо. Поэтому договорились проиндексировать диапазоны отклонений. Сейчас они составляют 10% по бензину и 20% по дизельному топливу. Предложенный нами вариант - 15 и 25%, но бизнес просит 20 и 30%. Как компромисс рассматриваем поэтапный выход на эти отметки. Например, в первые год-два диапазоны отклонений составят 15 и 25%, а после уже будут значения, о которых просит бизнес. Считаю такой подход справедливым. Остается только определить на уровне правительства окончательные параметры ступенек и сроки их действия. Я надеюсь, это удастся сделать в ближайшее время.</w:t>
      </w:r>
    </w:p>
    <w:p w14:paraId="708DFCE8" w14:textId="77777777" w:rsidR="00101387" w:rsidRDefault="00101387" w:rsidP="00101387">
      <w:r>
        <w:t>- В контексте геополитики резко стал актуальным вопрос редкоземельных металлов. В России их пока добывают очень мало. Готов ли Минфин предоставить меры налогового стимулирования для их добычи, учитывая, что выпадающих доходов либо не будет вообще, либо они будут несущественными?</w:t>
      </w:r>
    </w:p>
    <w:p w14:paraId="122C3D01" w14:textId="77777777" w:rsidR="00101387" w:rsidRDefault="00101387" w:rsidP="00101387">
      <w:r>
        <w:t>- Сейчас есть такой запрос от бизнеса. Мы традиционно говорим: "Пожалуйста, но это будет вычет в размере осуществленных инвестиций". То есть льгота в обмен на инвестиции.</w:t>
      </w:r>
    </w:p>
    <w:p w14:paraId="462D186B" w14:textId="77777777" w:rsidR="00101387" w:rsidRDefault="00101387" w:rsidP="00101387">
      <w:r>
        <w:t>- То есть первый шаг должен сделать в этом случае бизнес?</w:t>
      </w:r>
    </w:p>
    <w:p w14:paraId="4B0E9E88" w14:textId="77777777" w:rsidR="00101387" w:rsidRDefault="00101387" w:rsidP="00101387">
      <w:r>
        <w:t>- Нет, бизнес уже обратился с просьбой о льготе, но она не может быть безусловной, как в запросе, - например, просто понижающий коэффициент к базовой ставке НДПИ. Так это не работает. Мы говорим о полной ставке НДПИ, которая может быть уменьшена на размер осуществленных инвестиций, если они есть. Бизнес ушел думать, устроит их такая конструкция или нет.</w:t>
      </w:r>
    </w:p>
    <w:p w14:paraId="0AE4A332" w14:textId="77777777" w:rsidR="00101387" w:rsidRDefault="00101387" w:rsidP="00101387">
      <w:r>
        <w:t>- Антон Силуанов недавно говорил, что планируется применить индивидуальный подход в вопросе корректировок акциза на жидкую сталь. Что это означает? Могли бы вы пояснить?</w:t>
      </w:r>
    </w:p>
    <w:p w14:paraId="00557C33" w14:textId="77777777" w:rsidR="00101387" w:rsidRDefault="00101387" w:rsidP="00101387">
      <w:r>
        <w:t>- У нас есть возможность предоставлять в индивидуальном порядке отсрочки и рассрочки по налогам и сборам. Eсли мы увидим, что у кого-то из металлургов критическое финансовое положение, тогда можно применить этот механизм. Речи об изменении порядка исчисления налога в целом нет.</w:t>
      </w:r>
    </w:p>
    <w:p w14:paraId="6A8A6B7E" w14:textId="77777777" w:rsidR="00101387" w:rsidRDefault="00101387" w:rsidP="00101387">
      <w:r>
        <w:t>- Сейчас вы уже видите такие примеры?</w:t>
      </w:r>
    </w:p>
    <w:p w14:paraId="5B4ABF1A" w14:textId="77777777" w:rsidR="00101387" w:rsidRDefault="00101387" w:rsidP="00101387">
      <w:r>
        <w:t>- Пока таких обращений не было. Мы довели до отрасли позицию, что не готовы обнулять акциз на жидкую сталь. Но если финансовое положение отдельных организаций будет критическим, то можно в индивидуальном порядке рассматривать упомянутые мной меры.</w:t>
      </w:r>
    </w:p>
    <w:p w14:paraId="5D923A1C" w14:textId="77777777" w:rsidR="00101387" w:rsidRDefault="00101387" w:rsidP="00101387">
      <w:r>
        <w:lastRenderedPageBreak/>
        <w:t>- На какой стадии сейчас обсуждение введения лицензирования розничной торговли никотиносодержащей продукцией? "Деловая Россия" подсчитала ранее, что за счет запуска лицензирования бюджет может получить более 60 млрд руб. в год.</w:t>
      </w:r>
    </w:p>
    <w:p w14:paraId="4DCC3311" w14:textId="77777777" w:rsidR="00101387" w:rsidRDefault="00101387" w:rsidP="00101387">
      <w:r>
        <w:t>- Концептуально решение о введении лицензирования уже принято. Это должно повысить прозрачность табачного рынка и контроль за соблюдением антитабачного законодательства.</w:t>
      </w:r>
    </w:p>
    <w:p w14:paraId="2DCFE66C" w14:textId="77777777" w:rsidR="00101387" w:rsidRDefault="00101387" w:rsidP="00101387">
      <w:r>
        <w:t>Минфин уже разработал законопроект о лицензировании табака, который сейчас проходит публичное обсуждение, межведомственное согласование. На этапе его подготовки мы провели ряд встреч со всеми заинтересованными ведомствами, что позволило сформировать предложения, которые теперь обсуждаем с бизнесом и другими интересантами.</w:t>
      </w:r>
    </w:p>
    <w:p w14:paraId="1BC78F82" w14:textId="77777777" w:rsidR="00101387" w:rsidRDefault="00101387" w:rsidP="00101387">
      <w:r>
        <w:t>Рассчитываем, что лицензирование опта и розницы как в отношении никотиносодержащих, так и табачных изделий, заработает с 1 сентября 2026 г. Это очень важный этап с точки зрения наведения порядка на рынке, пресечения продажи нелегальной продукции и повышения собираемости налогов. Мы считаем эту инициативу правильной с точки зрения выравнивания условий конкуренции на рынке и будем доводить ее до конца.</w:t>
      </w:r>
    </w:p>
    <w:p w14:paraId="51D932A3" w14:textId="77777777" w:rsidR="008738A9" w:rsidRDefault="008738A9" w:rsidP="008738A9">
      <w:pPr>
        <w:pStyle w:val="2"/>
      </w:pPr>
      <w:bookmarkStart w:id="124" w:name="_Toc202421417"/>
      <w:r>
        <w:t>Ведомости</w:t>
      </w:r>
      <w:r w:rsidRPr="008738A9">
        <w:t xml:space="preserve">, </w:t>
      </w:r>
      <w:r>
        <w:t>02.07.2025</w:t>
      </w:r>
      <w:r w:rsidRPr="008738A9">
        <w:t xml:space="preserve">, </w:t>
      </w:r>
      <w:r>
        <w:t>ВВП России за пять месяцев вырос на 1,5%</w:t>
      </w:r>
      <w:bookmarkEnd w:id="124"/>
    </w:p>
    <w:p w14:paraId="14786AD6" w14:textId="77777777" w:rsidR="008738A9" w:rsidRDefault="008738A9" w:rsidP="008738A9">
      <w:pPr>
        <w:pStyle w:val="3"/>
      </w:pPr>
      <w:bookmarkStart w:id="125" w:name="_Toc202421418"/>
      <w:r>
        <w:t>По итогам пяти месяцев текущего года рост валового внутреннего продукта (ВВП) России составил 1,5% год к году. В мае показатель вырос на 1,2% по сравнению с прошлым годом. Об этом сообщили в Минэкономразвития РФ.</w:t>
      </w:r>
      <w:bookmarkEnd w:id="125"/>
    </w:p>
    <w:p w14:paraId="6AA7627D" w14:textId="77777777" w:rsidR="008738A9" w:rsidRDefault="008738A9" w:rsidP="008738A9">
      <w:r>
        <w:t>Индекс промышленного производства в мае увеличился до 1,8% в годовом исчислении, по сравнению с 1,5% в апреле. С учетом сезонных колебаний объем производства возрос на 2,6% по сравнению с предыдущим месяцем. За первые пять месяцев 2025 г. общий рост промышленного производства составил 1,3% в годовом выражении.</w:t>
      </w:r>
    </w:p>
    <w:p w14:paraId="327A51F1" w14:textId="77777777" w:rsidR="008738A9" w:rsidRDefault="008738A9" w:rsidP="008738A9">
      <w:r>
        <w:t>Объем строительных работ в мае возрос на 0,1% год к году, после значительного увеличения до 7,9% в апреле. В целом за пять месяцев текущего года объемы строительства увеличились на 5,5%.</w:t>
      </w:r>
    </w:p>
    <w:p w14:paraId="19A6600C" w14:textId="77777777" w:rsidR="008738A9" w:rsidRDefault="008738A9" w:rsidP="008738A9">
      <w:r>
        <w:t>Динамика производства сельскохозяйственной продукции в мае осталась практически неизменной – рост составил 1,3% в годовом исчислении, по сравнению с 1,4% в апреле. За пять месяцев 2025 г. объем производства увеличился на 1,5% в годовом выражении. В частности, производство мяса возросло на 0,2%, молока – на 0,7%, а яиц – на 4,5%.</w:t>
      </w:r>
    </w:p>
    <w:p w14:paraId="1EBF6981" w14:textId="77777777" w:rsidR="008738A9" w:rsidRDefault="008738A9" w:rsidP="008738A9">
      <w:r>
        <w:t>В мае наблюдалось снижение грузооборота транспорта на 0,9% по сравнению с аналогичным периодом прошлого года. В то же время в апреле этот показатель вырос на 2%. В результате, за первые пять месяцев 2025 г. грузооборот уменьшился на 0,6%.</w:t>
      </w:r>
    </w:p>
    <w:p w14:paraId="303F35BB" w14:textId="77777777" w:rsidR="008738A9" w:rsidRDefault="008738A9" w:rsidP="008738A9">
      <w:r>
        <w:t xml:space="preserve">Суммарный объем розничной торговли, услуг общественного питания и платных услуг населению увеличился на 2,1% в годовом выражении, что на фоне роста в 2,4% в апреле также демонстрирует позитивную динамику. В целом в течение первых пяти месяцев этого года потребительская активность возросла на 2,5%. Оборот розничной торговли остался практически на прежнем уровне, увеличившись в мае на 1,8% в реальном </w:t>
      </w:r>
      <w:r>
        <w:lastRenderedPageBreak/>
        <w:t>выражении после роста на 1,9% в апреле. За пять месяцев 2025 г. данный показатель вырос на 2,3%.</w:t>
      </w:r>
    </w:p>
    <w:p w14:paraId="03FD25CC" w14:textId="77777777" w:rsidR="008738A9" w:rsidRDefault="008738A9" w:rsidP="008738A9">
      <w:r>
        <w:t>Платные услуги населению в мае показали рост на 1% год к году, что ниже уровня 2,9% в апреле. За пять месяцев текущего года этот показатель увеличился на 2,2%. В то же время, рост оборота в сфере общественного питания в мае ускорился до 11,4%, по сравнению с 8,5% в апреле, а за пять месяцев прирост составил 7,5%.</w:t>
      </w:r>
    </w:p>
    <w:p w14:paraId="219FB4F0" w14:textId="77777777" w:rsidR="008738A9" w:rsidRDefault="008738A9" w:rsidP="008738A9">
      <w:r>
        <w:t>На рынке труда в мае уровень безработицы достиг исторического минимума и составил 2,2% от рабочей силы. Согласно последним данным, в апреле рост заработных плат возобновил свои темпы после снижения в марте. Реальная заработная плата в апреле увеличилась на 4,6% в годовом выражении по сравнению с 0,1% в марте.</w:t>
      </w:r>
    </w:p>
    <w:p w14:paraId="06ED2D03" w14:textId="77777777" w:rsidR="008738A9" w:rsidRDefault="008738A9" w:rsidP="008738A9">
      <w:r>
        <w:t>На пленарной сессии Петербургского международного экономического форума (ПМЭФ) президент РФ Владимир Путин заявил, что ВВП России ежегодно растет более чем на 4%, несмотря на все сложности. По его словам, эти показатели являются весомыми и устойчивыми, что свидетельствует о снижении зависимости экономики от сырьевого сектора.</w:t>
      </w:r>
    </w:p>
    <w:p w14:paraId="53E48D0D" w14:textId="77777777" w:rsidR="00D63944" w:rsidRDefault="00D63944" w:rsidP="00D63944">
      <w:pPr>
        <w:pStyle w:val="2"/>
      </w:pPr>
      <w:bookmarkStart w:id="126" w:name="_Toc202421419"/>
      <w:r>
        <w:t>Ведомости</w:t>
      </w:r>
      <w:r w:rsidRPr="00D63944">
        <w:t xml:space="preserve">, </w:t>
      </w:r>
      <w:r>
        <w:t>03.07.2025</w:t>
      </w:r>
      <w:r w:rsidRPr="00D63944">
        <w:t xml:space="preserve">, </w:t>
      </w:r>
      <w:r>
        <w:t>Набиуллина, Греф и Костин подискутировали о причинах замедления роста ВВП</w:t>
      </w:r>
      <w:bookmarkEnd w:id="126"/>
    </w:p>
    <w:p w14:paraId="02041813" w14:textId="77777777" w:rsidR="00D63944" w:rsidRDefault="00D63944" w:rsidP="00D63944">
      <w:pPr>
        <w:pStyle w:val="3"/>
      </w:pPr>
      <w:bookmarkStart w:id="127" w:name="_Toc202421420"/>
      <w:r>
        <w:t>Замедление российской экономики неизбежно, но оно может происходить с низкой или высокой инфляцией - именно на это способна повлиять денежно-кредитная политика, заявила глава Банка России Эльвира Набиуллина в ходе пленарной сессии Финансового конгресса. Предправления Сбербанка Герман Греф предупредил, что видит "очевидные риски переохлаждения экономики", она "стала резко тормозить". Глава ВТБ Андрей Костин, в свою очередь, отметил, что не стоит "быть робкими, когда говорим о причинах возникновения тех проблем в экономике, которые у нас имеются".</w:t>
      </w:r>
      <w:bookmarkEnd w:id="127"/>
    </w:p>
    <w:p w14:paraId="721C370A" w14:textId="77777777" w:rsidR="00D63944" w:rsidRDefault="00D63944" w:rsidP="00D63944">
      <w:r>
        <w:t>Костин процитировал слова президента России Владимира Путина о том, что инфляцию разгоняют большие военные расходы. По словам Костина, траты на ВПК являются частью государственных расходов и стимулируют развитие определенных отраслей экономики, однако их продукция не попадает на рынок, а "улетает куда-то", поэтому предложение не увеличивается, хотя спрос растет. Путин на пресс-конференции в Минске 27 июня заявил, что военные расходы достигли 6,3% ВВП, или 13,5 трлн руб. По его словам, Россия расплачивается ростом цен за такие траты, но правительство и Центробанк пытаются удержать инфляцию. Кроме того, влияют на экономику и масштабные санкции, добавил Костин.</w:t>
      </w:r>
    </w:p>
    <w:p w14:paraId="3F7865EF" w14:textId="77777777" w:rsidR="00D63944" w:rsidRDefault="00D63944" w:rsidP="00D63944">
      <w:r>
        <w:t>Причин резкого торможения экономики несколько, но одна из ключевых - ставка, считает Греф. "Очень важно не передержать высокие реальные ставки. Проблема даже не в величине самой ставки, а в том, что у нас по отношению к текущей инфляции реальная ставка в районе 15-16%", - подчеркнул он. Дополнительным фактором замедления экономики стало "сочетание еще и очень крепкого рубля", "кризис на сырьевых рынках, падение цен на наши ключевые экспортные товары", а также перегретый рынок труда, добавил Греф. Совет директоров Банка России 6 июня впервые с 2022 г. решил снизить ключевую ставку на 100 б. п. - до 20%.</w:t>
      </w:r>
    </w:p>
    <w:p w14:paraId="08EB5094" w14:textId="77777777" w:rsidR="00D63944" w:rsidRDefault="00D63944" w:rsidP="00D63944">
      <w:r>
        <w:lastRenderedPageBreak/>
        <w:t>Высокая ставка возникла "не из воздуха", "это не каприз Центрального банка", возразила Набиуллина. "Это неизбежная реакция на дефицит физических ресурсов, в том числе рабочей силы. К этому нужно относиться как к неизбежному процессу. Реальный выбор в следующем: замедление [экономики] будет происходить с высокой инфляцией или с низкой инфляцией. На этот выбор мы можем повлиять", - сказала глава ЦБ.</w:t>
      </w:r>
    </w:p>
    <w:p w14:paraId="467EED92" w14:textId="77777777" w:rsidR="00D63944" w:rsidRDefault="00D63944" w:rsidP="00D63944">
      <w:r>
        <w:t>Глава Минэкономразвития Максим Решетников на сессии ПМЭФа 19 июня заявил о том, что по текущим ощущениям бизнеса экономика находится "на грани рецессии", хотя цифры показывают лишь охлаждение. Рост ВВП России в мае замедлился до 1,2% год к году после 1,9% в апреле, сообщил 2 июля Минэк. В целом за январь - май показатель вырос на 1,5%, оценило министерство. Росстат подтвердил оценку за I квартал на уровне 1,4%. Уровень безработицы в мае обновил исторический минимум и составил 2,2% рабочей силы, сообщило статведомство.</w:t>
      </w:r>
    </w:p>
    <w:p w14:paraId="0E6CCF89" w14:textId="77777777" w:rsidR="00D63944" w:rsidRDefault="00D63944" w:rsidP="00D63944">
      <w:r>
        <w:t>Глава ЦБ добавила, что Россия впервые проходит через период циклического перегрева с циклическим охлаждением. По ее словам, переохлаждение экономики означало бы, что инфляция падает ниже цели, появляется избыток рабочей силы, происходит кредитное сжатие вместе с аномально низкими темпами роста денежной массы. Набиуллина также сообщила, что замедление экономики и инфляции до уровня ниже целевых 4% даст ЦБ пространство для более быстрого снижения ставки.</w:t>
      </w:r>
    </w:p>
    <w:p w14:paraId="7F6277E8" w14:textId="77777777" w:rsidR="00D63944" w:rsidRDefault="00D63944" w:rsidP="00D63944">
      <w:r>
        <w:t>Ранее опрошенные "Ведомостями" экономисты заявили, что текущее замедление инфляции быстрее ожиданий и охлаждение экономики могут вынудить ЦБ понизить ставку на 1-3 процентных пункта (п. п.) на заседании 25 июля. Также о возможном снижении ключевой ставки более чем на 1 п. п. на ближайшем заседании сообщал зампред ЦБ Алексей Заботкин.</w:t>
      </w:r>
    </w:p>
    <w:p w14:paraId="7F9F07DF" w14:textId="77777777" w:rsidR="00D63944" w:rsidRDefault="00D63944" w:rsidP="00D63944">
      <w:r>
        <w:t>Ситуация в инвестициях</w:t>
      </w:r>
    </w:p>
    <w:p w14:paraId="12FDFB50" w14:textId="77777777" w:rsidR="00D63944" w:rsidRDefault="00D63944" w:rsidP="00D63944">
      <w:r>
        <w:t>План финансирования инвестиционных сделок Сбербанка впервые за шесть месяцев этого этого года равен нулю, т. е. банк дофинансирует только начатые ранее проекты и новых нет, заявил Греф. Это говорит о том, что предприятия отложили свои инвестиционные планы в ожидании стабилизации ситуации, пояснил он.</w:t>
      </w:r>
    </w:p>
    <w:p w14:paraId="349EE4EF" w14:textId="77777777" w:rsidR="00D63944" w:rsidRDefault="00D63944" w:rsidP="00D63944">
      <w:r>
        <w:t>Статистика инвестиционной активности предприятий Росстата говорит о том, что в I квартале темпы роста инвестиций в основной капитал ускорились до 8,7% в годовом выражении после 4,9% в IV квартале прошлого года. При этом глава "Сбера" подчеркнул, что в начале года практически весь прирост инвестиций обеспечили две отрасли: прочие транспортные средства, где инвестиции выросли на 220%, и химическое производство, где рост был на 84,5%. Остальная экономика в части инвестиций выросла на 2,8%, что в разы меньше показателей за соответствующий период прошлого года, сказал Греф.</w:t>
      </w:r>
    </w:p>
    <w:p w14:paraId="4EC1797E" w14:textId="77777777" w:rsidR="00D63944" w:rsidRDefault="00D63944" w:rsidP="00D63944">
      <w:r>
        <w:t xml:space="preserve">Об инвестициях нельзя судить только по динамике кредитования - две трети их объема, без учета бюджета государства, составляют собственные средства предприятий и за I квартал совокупный финансовый результат компаний вырос на 4%, возразила Набиуллина. Она также указала на то, что 32 крупнейшие компании в этом году заявили или выплатили дивиденды на сумму 3 трлн руб., а в прошлом году сумма составила 3,2 трлн руб., это говорит о том, что собственный финансовый ресурс есть. Набиуллина рассказала, что при принятии решений Центробанк смотрит в том числе на данные по инвестиционному спросу в производстве стройматериалов, машиностроении, объеме </w:t>
      </w:r>
      <w:r>
        <w:lastRenderedPageBreak/>
        <w:t>строительных работ, заказов на эти работы: "В совокупности пока они сигнализируют о сохраняющейся высокой инвестиционной активности".</w:t>
      </w:r>
    </w:p>
    <w:p w14:paraId="6F5EBA5A" w14:textId="77777777" w:rsidR="00D63944" w:rsidRDefault="00D63944" w:rsidP="00D63944">
      <w:r>
        <w:t>Разнородность данных по отраслям отражает структурную перестройку экономики, считает Набиуллина. При структурных изменениях экономики прежде всего нужно смотреть на фактор роста производительности труда и мобильность рабочей силы, считает Костин. В России много предприятий, которые малоэффективны или совсем не эффективны, но их субсидирует государство - и необходимо уходить от такого подхода, сказал он. "У нас на подсосе сидит огромное количество разного рода предприятий, которые не могут обеспечить эффективность в силу разных причин, в том числе из-за государственной политики, ценообразования и т. д.", - заявил глава ВТБ.</w:t>
      </w:r>
    </w:p>
    <w:p w14:paraId="201FF7E6" w14:textId="77777777" w:rsidR="00D63944" w:rsidRDefault="00D63944" w:rsidP="00D63944">
      <w:r>
        <w:t>По мнению Костина, надо переходить на рыночные методы, а также сфокусировать внимание на высокотехнологичных отраслях, например станкостроении, приборостроении, и обеспечивать господдержку только тех направлений, которые являются государственным приоритетом. Набиуллина поддержала позицию главы ВТБ и заявила, что ресурсы нужно направлять в пользу наиболее эффективных компаний.</w:t>
      </w:r>
    </w:p>
    <w:p w14:paraId="0575E6EF" w14:textId="77777777" w:rsidR="00D63944" w:rsidRDefault="00D63944" w:rsidP="00D63944">
      <w:r>
        <w:t>Была ли неизбежность</w:t>
      </w:r>
    </w:p>
    <w:p w14:paraId="17291107" w14:textId="77777777" w:rsidR="00D63944" w:rsidRDefault="00D63944" w:rsidP="00D63944">
      <w:r>
        <w:t>Замедление темпов роста ВВП до текущих уровней не было предрешено при любой инфляции, уверен экономист, автор Telegram-канала Truevalue Виктор Тунев. По его словам, высокий рост доходов населения и расходов бюджета при умеренном дефиците могут сохраняться в будущем и поддерживать рост всей экономики темпом 3% и выше. Напротив, директор Центра исследования экономической политики экономического факультета МГУ Олег Буклемишев полагает, что фактический рост экономики в прошлом году оказался примерно вдвое выше ее реального потенциала, что привело к перегреву, и эта модель не могла сохраняться вечно.</w:t>
      </w:r>
    </w:p>
    <w:p w14:paraId="1D7F07D8" w14:textId="77777777" w:rsidR="00D63944" w:rsidRDefault="00D63944" w:rsidP="00D63944">
      <w:r>
        <w:t>Реальные ставки избыточно высокие по любым меркам, такого длительного периода ставок, которые на 10 и более процентов выше инфляции, не было нигде в мире, возражает Тунев. Такие ставки угрожают финансовой стабильности многих компаний и отраслей, но на уровне экономики просто перераспределяют процентные доходы - в этих условиях часть экономики может превратиться в "зомби-компании", а другая будет активно тратить процентные доходы и поддерживать рост экономики, считает Тунев. Он также называет ДКП проинфляционным фактором, который повышает процентные расходы бизнеса и бюджета.</w:t>
      </w:r>
    </w:p>
    <w:p w14:paraId="2D5CBC31" w14:textId="77777777" w:rsidR="00D63944" w:rsidRDefault="00D63944" w:rsidP="00D63944">
      <w:r>
        <w:t>При этом расходы на оборону действительно съедают часть физических ресурсов, необходимых для устойчивого роста при низкой инфляции, но средства из бюджета перераспределяются через оборонный комплекс в спрос и инвестиции в гражданской экономике, считает Тунев.</w:t>
      </w:r>
    </w:p>
    <w:p w14:paraId="59AC6BA8" w14:textId="77777777" w:rsidR="00D63944" w:rsidRDefault="00D63944" w:rsidP="00D63944">
      <w:r>
        <w:t>Ксения Котченко, Наталья Заруцкая</w:t>
      </w:r>
    </w:p>
    <w:p w14:paraId="46AAED4A" w14:textId="77777777" w:rsidR="00E22C74" w:rsidRDefault="00E22C74" w:rsidP="00E22C74">
      <w:pPr>
        <w:pStyle w:val="2"/>
      </w:pPr>
      <w:bookmarkStart w:id="128" w:name="_Toc202421421"/>
      <w:r>
        <w:lastRenderedPageBreak/>
        <w:t>Известия</w:t>
      </w:r>
      <w:r w:rsidRPr="006E6166">
        <w:t xml:space="preserve">, </w:t>
      </w:r>
      <w:r>
        <w:t>03.07.2025</w:t>
      </w:r>
      <w:r w:rsidRPr="006E6166">
        <w:t xml:space="preserve">, </w:t>
      </w:r>
      <w:r>
        <w:t>Логическое охлаждение</w:t>
      </w:r>
      <w:bookmarkEnd w:id="128"/>
    </w:p>
    <w:p w14:paraId="265E00E2" w14:textId="77777777" w:rsidR="00E22C74" w:rsidRDefault="00E22C74" w:rsidP="00E22C74">
      <w:pPr>
        <w:pStyle w:val="3"/>
      </w:pPr>
      <w:bookmarkStart w:id="129" w:name="_Toc202421422"/>
      <w:r>
        <w:t>Центральной темой одного из важнейших событий года на финрынке - Финансового конгресса-2025 - стало охлаждение экономики. Вопрос не новый: дискуссия началась ещё несколько недель назад на ПМЭФ там же, в Санкт-Петербурге. Теперь свою позицию высказал глава Сбера Герман Греф. По его словам, жёсткая политика ЦБ замедляет ВВП слишком сильно. Председатель регулятора Эльвира Набиуллина стоит на своём: охлаждение экономики неизбежно после бурного роста предыдущих лет, а высокая ключевая лишь помогает обуздать инфляцию, которая больше всего давит на наименее обеспеченные слои населения. Какую же ставку можно считать оптимальной и что будет с её уровнем в ближайшее время - в материале "Известий".</w:t>
      </w:r>
      <w:bookmarkEnd w:id="129"/>
    </w:p>
    <w:p w14:paraId="7F549F23" w14:textId="77777777" w:rsidR="00E22C74" w:rsidRDefault="00E22C74" w:rsidP="00E22C74">
      <w:r>
        <w:t>Российская экономика рискует переохладиться, но в целом её замедление естественно - особенно в период ведения спецоперации и действия санкций. К таким выводам пришли участники пленарной сессии Финансового конгресса Банка России. Глава ЦБ Эльвира Набиуллина, председатель Сбера Герман Греф и руководитель ВТБ Андрей Костин поспорили о том, насколько пагубно ключевая ставка влияет на положение бизнеса в стране. Эта тема поднималась всего пару недель назад на крупнейшем ежегодном экономическом событии - ПМЭФ-2025 и снова оказалась в центре внимания.</w:t>
      </w:r>
    </w:p>
    <w:p w14:paraId="6C69F507" w14:textId="77777777" w:rsidR="00E22C74" w:rsidRDefault="00E22C74" w:rsidP="00E22C74">
      <w:r>
        <w:t>- Замедление экономики неизбежно после бурного роста предыдущих лет, -заявила Эльвира Набиуллина.</w:t>
      </w:r>
    </w:p>
    <w:p w14:paraId="37E9FC5D" w14:textId="77777777" w:rsidR="00E22C74" w:rsidRDefault="00E22C74" w:rsidP="00E22C74">
      <w:r>
        <w:t>Главные ориентиры - это уровень инфляции и ситуация на рынке труда, подчеркнула глава Центробанка. По её словам, в последние два года экономика была перегрета: цены росли слишком быстро, ощущался острый дефицит работников, а объёмы денежной массы (всех денег в экономике) увеличивались темпами до 20% в год. Эти показатели достигли своего максимума в конце 2024-го.</w:t>
      </w:r>
    </w:p>
    <w:p w14:paraId="26834824" w14:textId="77777777" w:rsidR="00E22C74" w:rsidRDefault="00E22C74" w:rsidP="00E22C74">
      <w:r>
        <w:t>Однако глава Сбера Герман Греф отметил, что сейчас речь идёт не просто об охлаждении излишне перегретого ВВП, а о слишком резком торможении экономики. По его словам, ставка ЦБ стала основным условием этого процесса.</w:t>
      </w:r>
    </w:p>
    <w:p w14:paraId="15734414" w14:textId="77777777" w:rsidR="00E22C74" w:rsidRDefault="00E22C74" w:rsidP="00E22C74">
      <w:r>
        <w:t>Эльвира Набиуллина возразила: замедление экономики происходит не из-за высокой ставки и политики ЦБ, а естественным образом - во многом из-за недостатка рабочей силы. Вопрос лишь в том, будет страна проходить через этот период с низкой или с высокой инфляцией.</w:t>
      </w:r>
    </w:p>
    <w:p w14:paraId="0207732F" w14:textId="77777777" w:rsidR="00E22C74" w:rsidRDefault="00E22C74" w:rsidP="00E22C74">
      <w:r>
        <w:t>По словам главы регулятора, относиться к охлаждению экономики важно как к естественному процессу. Фундаментальный перегрев, с которым Россия столкнулась в 2023-2024 годах, произошёл впервые в истории страны с момента перехода к рыночной экономике.</w:t>
      </w:r>
    </w:p>
    <w:p w14:paraId="72DA8339" w14:textId="77777777" w:rsidR="00E22C74" w:rsidRDefault="00E22C74" w:rsidP="00E22C74">
      <w:r>
        <w:t>Глава ВТБ Андрей Костин, в свою очередь, заявил, что инфляцию разгоняют большие расходы на национальную оборону, которые стимулируют развитие определённых отраслей. Он добавил: говорить о проблемах в экономике "нам помогает президент", который дважды об этом рассказал на прошедшей неделе. Костин отметил, что "мы всегда очень робкие", когда пытаемся говорить о ситуации в экономике. Но нельзя забывать ещё и о том, что на Россию наложено порядка 28 тыс. санкций. Это приводит к сильному удорожанию множества операций, которые совершает бизнес, а затем перекладывает в стоимость товаров.</w:t>
      </w:r>
    </w:p>
    <w:p w14:paraId="43E927E8" w14:textId="77777777" w:rsidR="00E22C74" w:rsidRDefault="00E22C74" w:rsidP="00E22C74">
      <w:r>
        <w:lastRenderedPageBreak/>
        <w:t>Сейчас задача ЦБ - найти баланс между ростом и борьбой с инфляцией в этих сложных условиях, подытожил Андрей Костин.</w:t>
      </w:r>
    </w:p>
    <w:p w14:paraId="62ACC5F9" w14:textId="77777777" w:rsidR="00E22C74" w:rsidRDefault="00E22C74" w:rsidP="00E22C74">
      <w:r>
        <w:t>Заградительные процентные ставки в экономике - это не причина, а следствие накопленных дисбалансов, обусловленных комбинированным эффектом санкций и непроизводительными госрасходами, сказал "Известиям" независимый эксперт Андрей Бархота.</w:t>
      </w:r>
    </w:p>
    <w:p w14:paraId="1933C15E" w14:textId="77777777" w:rsidR="00E22C74" w:rsidRDefault="00E22C74" w:rsidP="00E22C74">
      <w:r>
        <w:t>По словам Андрея Костина, в таких условиях может быть уместно повысить</w:t>
      </w:r>
    </w:p>
    <w:p w14:paraId="718DF9CE" w14:textId="77777777" w:rsidR="00E22C74" w:rsidRDefault="00E22C74" w:rsidP="00E22C74">
      <w:r>
        <w:t>Цель по инфляции с 4 до 8%, чтобы снизить требования к денежно-кредитной политике (ДКП). Глава Центробанка выступила против этой идеи - по ее словам, в таком случае ключевая ставка так и останется на высоком уровне , а из-за давления на цены бизнес не сможет строить долгосрочные планы.</w:t>
      </w:r>
    </w:p>
    <w:p w14:paraId="6EB538B0" w14:textId="77777777" w:rsidR="00E22C74" w:rsidRDefault="00E22C74" w:rsidP="00E22C74">
      <w:r>
        <w:t>Таргет по инфляции в 4% для развивающихся стран справедлив, ведь они в принципе менее устойчивы, пояснил главный экономист Института экономики роста им. ПА. Столыпина Борис Копейкин. На самом деле он может быть ещё ниже - около 2%.</w:t>
      </w:r>
    </w:p>
    <w:p w14:paraId="394CA4A9" w14:textId="77777777" w:rsidR="00E22C74" w:rsidRDefault="00E22C74" w:rsidP="00E22C74">
      <w:r>
        <w:t>Что же касается оптимального уровня ключевой, Герман Греф заявил, что для привлекательности фондового рынка реальная ставка (номинальная минус инфляция) должна быть около 4%. На фоне высоких процентов по вкладам, которые гарантируют доходность 15% годовых, вложения в ценные бумаги выглядят невыгодными для участников экономики.</w:t>
      </w:r>
    </w:p>
    <w:p w14:paraId="4C55B073" w14:textId="77777777" w:rsidR="00E22C74" w:rsidRDefault="00E22C74" w:rsidP="00E22C74">
      <w:r>
        <w:t>На этом фоне уровень ключевой ставки в 15-17% к концу года выглядит справедливым и максимально сбалансированным для всех сторон - и ЦБ, и бизнеса, считает управляющий директор инвесткомпании "Риком-Траст" Дмитрий Целищев.</w:t>
      </w:r>
    </w:p>
    <w:p w14:paraId="0E5F0971" w14:textId="77777777" w:rsidR="00E22C74" w:rsidRDefault="00E22C74" w:rsidP="00E22C74">
      <w:r>
        <w:t>- При ставке выше 17% большое количество инвестиционных проектов, особенно в сегменте малого и среднего бизнеса, становится экономически нецелесообразным и необоснованно дорогим, - добавил эксперт.</w:t>
      </w:r>
    </w:p>
    <w:p w14:paraId="6EF9E979" w14:textId="77777777" w:rsidR="00E22C74" w:rsidRDefault="00E22C74" w:rsidP="00E22C74">
      <w:r>
        <w:t>Но и резкое снижение ключевой может спровоцировать ускорение инфляции, предупредил Дмитрий Целищев.</w:t>
      </w:r>
    </w:p>
    <w:p w14:paraId="047EB45B" w14:textId="77777777" w:rsidR="00E22C74" w:rsidRDefault="00E22C74" w:rsidP="00E22C74">
      <w:r>
        <w:t>Участники дискуссии обсудили и пути перехода к сбалансированному росту экономики. По словам глав крупнейших банков РФ, важно обеспечить высокую производительность труда благодаря развитию технологий. Греф полагает, что имеет смысл "задрать планку" и ориентироваться на разработки мирового уровня. Он подчеркнул, что шансы на стремительный рост есть даже у небольших компаний.</w:t>
      </w:r>
    </w:p>
    <w:p w14:paraId="0BD9C208" w14:textId="77777777" w:rsidR="00E22C74" w:rsidRDefault="00E22C74" w:rsidP="00E22C74">
      <w:r>
        <w:t>Низкий уровень роботизации в России - в 8,5 раза меньше среднемирового - пока не позволяет полноценно заместить недостаток рабочей силы, пояснил "Известиям" директор по аналитике Ингосстрах Банка Василий Кутьин. Решить эту проблему помимо развития технологий возможно только через обучение персонала и выстраивание прозрачного и понятного механизма поощрения эффективной работы.</w:t>
      </w:r>
    </w:p>
    <w:p w14:paraId="3BF55E82" w14:textId="77777777" w:rsidR="00E22C74" w:rsidRDefault="00E22C74" w:rsidP="00E22C74">
      <w:r>
        <w:t>Евгений Грачев, Таибат Агасиева</w:t>
      </w:r>
    </w:p>
    <w:p w14:paraId="4F378482" w14:textId="77777777" w:rsidR="001F5934" w:rsidRDefault="001F5934" w:rsidP="001F5934">
      <w:pPr>
        <w:pStyle w:val="2"/>
      </w:pPr>
      <w:bookmarkStart w:id="130" w:name="_Toc202421423"/>
      <w:r>
        <w:lastRenderedPageBreak/>
        <w:t>Коммерсантъ</w:t>
      </w:r>
      <w:r w:rsidRPr="00D63944">
        <w:t xml:space="preserve">, </w:t>
      </w:r>
      <w:r>
        <w:t>03.07.2025</w:t>
      </w:r>
      <w:r w:rsidRPr="00D63944">
        <w:t xml:space="preserve">, </w:t>
      </w:r>
      <w:r>
        <w:t>Ставку склоняют к снижению</w:t>
      </w:r>
      <w:bookmarkEnd w:id="130"/>
    </w:p>
    <w:p w14:paraId="1FE33C8E" w14:textId="77777777" w:rsidR="001F5934" w:rsidRDefault="001F5934" w:rsidP="001F5934">
      <w:pPr>
        <w:pStyle w:val="3"/>
      </w:pPr>
      <w:bookmarkStart w:id="131" w:name="_Toc202421424"/>
      <w:r>
        <w:t>Финансовый конгресс Банка России в Санкт-Петербурге отчасти получился продолжением макроэкономической повестки недавнего ПМЭФ, а отчасти — «разогревом» предстоящего 25 июля заседания регулятора по ключевой ставке. Участники пленарной сессии конгресса разошлись в оценках того, является ли нынешнее замедление темпов роста экономики и наблюдаемое ими сворачивание инвестиционной активности предприятий пугающими признаками «переохлаждения» или, напротив, логичным циклическим движением после периода бурного роста.</w:t>
      </w:r>
      <w:bookmarkEnd w:id="131"/>
    </w:p>
    <w:p w14:paraId="6B96D871" w14:textId="77777777" w:rsidR="001F5934" w:rsidRDefault="001F5934" w:rsidP="001F5934">
      <w:r>
        <w:t>Сцена пленарной сессии Финансового конгресса Банка России «Как выйти на оптимальную траекторию роста экономики» выглядела звездной: председатель ЦБ Эльвира Набиуллина, главы «Сбера» и ВТБ Герман Греф и Андрей Костин, предправления «Газпром нефти» Александр Дюков.</w:t>
      </w:r>
    </w:p>
    <w:p w14:paraId="14FA647C" w14:textId="77777777" w:rsidR="001F5934" w:rsidRDefault="001F5934" w:rsidP="001F5934">
      <w:r>
        <w:t>Впрочем, и в таком авторитетном составе поставить окончательный диагноз российской экономике в ее текущем состоянии не удалось.</w:t>
      </w:r>
    </w:p>
    <w:p w14:paraId="64ED9F38" w14:textId="77777777" w:rsidR="001F5934" w:rsidRDefault="001F5934" w:rsidP="001F5934">
      <w:r>
        <w:t>Герман Греф заявил, что «мы, конечно, видим очевидные риски переохлаждения экономики», и аккуратно, но настойчиво предложил ЦБ выход: «Сейчас время выравнивания ситуации, очень важно не передержать высокие реальные ставки». По его словам, дело не в ее номинальном, а реальном (то есть относительно уровня инфляции) значении ставки — и сейчас оно равно 15–16%. Поясним, что «ключ» сейчас равен 20%, а последняя, майская месячная инфляция в пересчете на год равна примерно 5% — то есть уже близка к цели ЦБ.</w:t>
      </w:r>
    </w:p>
    <w:p w14:paraId="0B020DB3" w14:textId="77777777" w:rsidR="001F5934" w:rsidRDefault="001F5934" w:rsidP="001F5934">
      <w:r>
        <w:t>Среди признаков того, что экономика «стала резко тормозить», глава «Сбера» назвал ситуацию с инвестиционной активностью предприятий. Формально она растет — за первый квартал 2025 года рост инвестиций почти в два раза выше показателя четвертого квартала 2024-го — 8,7% против примерно 5%. Но весь прирост дали две отрасли: «прочие транспортные средства» — 220% и «химическое производство» — 84,5%. Остальная экономика в части инвестиций выросла на 2,8% — в разы меньше, чем годом ранее. Сбербанк, по словам его главы, сейчас лишь дофинансирует начатые проекты, новых же нет — предприятия отложили инвестиционные планы и ждут, когда ситуация стабилизируется. «В моменте картинка вроде не такая сложная, но через два-три года мы увидим результат переноса этих планов вправо»,— заключил Герман Греф.</w:t>
      </w:r>
    </w:p>
    <w:p w14:paraId="68D44425" w14:textId="77777777" w:rsidR="001F5934" w:rsidRDefault="001F5934" w:rsidP="001F5934">
      <w:r>
        <w:t>Андрей Костин сказал то, что заставило некоторых в зале слегка пригнуть головы и украдкой взглянуть на соседей.</w:t>
      </w:r>
    </w:p>
    <w:p w14:paraId="32474185" w14:textId="77777777" w:rsidR="001F5934" w:rsidRDefault="001F5934" w:rsidP="001F5934">
      <w:r>
        <w:t>«Мы очень робкие, когда говорим о причинах проблем в экономике. Но хорошо — нам помогает президент, он за последнюю неделю дважды высказался о том, что причиной инфляции у нас являются большие военные расходы. Помимо того что они вообще большие и стимулируют развитие определенных отраслей экономики, они еще не производят продукции, которая потом попадает на рынок. Эта продукция потом улетает куда-то. Поэтому предложение не увеличивается на рынке, а расходы растут».</w:t>
      </w:r>
    </w:p>
    <w:p w14:paraId="72A94B61" w14:textId="77777777" w:rsidR="001F5934" w:rsidRDefault="001F5934" w:rsidP="001F5934">
      <w:r>
        <w:t xml:space="preserve">Второй причиной роста цен он назвал санкции, которые делают многие процессы более дорогими и сложными. Исходя из этих двух факторов глава ВТБ полемично предложил ЦБ повысить таргет по инфляции. «В условиях тех факторов, о которых я сказал, 8% </w:t>
      </w:r>
      <w:r>
        <w:lastRenderedPageBreak/>
        <w:t>разве плохая цифра для инфляции? Мне кажется, прекрасная. Но 4% — так 4%, давайте достигать. Цель правильная»,— примирительно закончил Андрей Костин.</w:t>
      </w:r>
    </w:p>
    <w:p w14:paraId="63BDADB0" w14:textId="77777777" w:rsidR="001F5934" w:rsidRDefault="001F5934" w:rsidP="001F5934">
      <w:r>
        <w:t>Эльвира Набиуллина слова двух главных госбанкиров большей частью оспорила.</w:t>
      </w:r>
    </w:p>
    <w:p w14:paraId="7EBD370A" w14:textId="77777777" w:rsidR="001F5934" w:rsidRDefault="001F5934" w:rsidP="001F5934">
      <w:r>
        <w:t>При целевой инфляции в 8%, по ее словам, рыночные ставки всегда будут оставаться высокими, а горизонт для планирования инвестиций — ограниченным.</w:t>
      </w:r>
    </w:p>
    <w:p w14:paraId="3BF56F5F" w14:textId="77777777" w:rsidR="001F5934" w:rsidRDefault="001F5934" w:rsidP="001F5934">
      <w:r>
        <w:t>Не согласилась глава ЦБ и с выводами об излишнем охлаждении экономики. «Переохлаждение означало бы, что у нас инфляция падает ниже цели, что у нас появляется переизбыток рабочей силы, что происходит кредитное сжатие вместе с аномально низкими темпами роста денежной массы»,— сказала Эльвира Набиуллина, отметив, что ничего из перечисленного пока не наблюдается. По ее мнению, нынешнее замедление экономики неизбежно после бурного роста последних лет — идет период циклического охлаждения.</w:t>
      </w:r>
    </w:p>
    <w:p w14:paraId="51BE695A" w14:textId="77777777" w:rsidR="001F5934" w:rsidRDefault="001F5934" w:rsidP="001F5934">
      <w:r>
        <w:t>По поводу сворачивания инвестиций она заметила, что судить о них только по динамике кредитования нельзя. «Если вынести за скобки бюджет, то сейчас где-то две трети финансирования инвестиций — собственные средства»,— напомнила Эльвира Набиуллина. Прибыли компаний остаются высокими, 32 крупнейшие компании в этом году объявили или уже выплатили дивиденды на 3 трлн руб.— то есть деньги у них есть.</w:t>
      </w:r>
    </w:p>
    <w:p w14:paraId="10DC735F" w14:textId="77777777" w:rsidR="001F5934" w:rsidRDefault="001F5934" w:rsidP="001F5934">
      <w:r>
        <w:t>Что касается надежд на быстрое снижение ставки (а рынки сейчас ждут сокращения не на один процентный пункт, как в июне, а на два и даже три), то их реализация во многом зависит от опережающих индикаторов, на которые смотрит ЦБ.</w:t>
      </w:r>
    </w:p>
    <w:p w14:paraId="7442B689" w14:textId="77777777" w:rsidR="001F5934" w:rsidRDefault="001F5934" w:rsidP="001F5934">
      <w:r>
        <w:t>Речь о показателях инвестиционного и потребительского спроса, о деловой активности (например, о производстве строительных материалов, о выпуске в машиностроении, о продажах автомобилей и товаров длительного пользования). «Если эти индикаторы будут сигнализировать о более быстром замедлении экономики, естественно, тогда инфляция будет снижаться ниже цели, и это даст нам пространство для более быстрого снижения ключевой ставки, чем мы, например, прогнозировали»,— аккуратно обнадежила Эльвира Набиуллина.</w:t>
      </w:r>
    </w:p>
    <w:p w14:paraId="3E619A5C" w14:textId="77777777" w:rsidR="001F5934" w:rsidRDefault="001F5934" w:rsidP="001F5934">
      <w:r>
        <w:t>Вадим Вислогузов</w:t>
      </w:r>
    </w:p>
    <w:p w14:paraId="416B872D" w14:textId="77777777" w:rsidR="006033B2" w:rsidRDefault="006033B2" w:rsidP="006033B2">
      <w:pPr>
        <w:pStyle w:val="2"/>
      </w:pPr>
      <w:bookmarkStart w:id="132" w:name="_Toc202421425"/>
      <w:r>
        <w:t>РИА Новости</w:t>
      </w:r>
      <w:r w:rsidRPr="00B0568D">
        <w:t xml:space="preserve">, </w:t>
      </w:r>
      <w:r>
        <w:t>02.07.2025</w:t>
      </w:r>
      <w:r w:rsidRPr="00B0568D">
        <w:t xml:space="preserve">, </w:t>
      </w:r>
      <w:r>
        <w:t>Рост ВВП РФ в мае замедлился до 1,2% в годовом выражении - Минэкономразвития</w:t>
      </w:r>
      <w:bookmarkEnd w:id="132"/>
    </w:p>
    <w:p w14:paraId="552D9553" w14:textId="77777777" w:rsidR="006033B2" w:rsidRDefault="006033B2" w:rsidP="006033B2">
      <w:pPr>
        <w:pStyle w:val="3"/>
      </w:pPr>
      <w:bookmarkStart w:id="133" w:name="_Toc202421426"/>
      <w:r>
        <w:t>Рост ВВП России в мае замедлился до 1,2% в годовом выражении с 1,9% в апреле, по итогам января-мая составил 1,5%, говорится в обзоре Минэкономразвития РФ "О текущей ситуации в российской экономике".</w:t>
      </w:r>
      <w:bookmarkEnd w:id="133"/>
    </w:p>
    <w:p w14:paraId="50C67209" w14:textId="77777777" w:rsidR="006033B2" w:rsidRDefault="006033B2" w:rsidP="006033B2">
      <w:r>
        <w:t>"По оценке Минэкономразвития России, в мае 2025 года ВВП вырос на 1,2% год к году после 1,9% в апреле . По итогам 5 месяцев 2025 года рост ВВП составил 1,5% год к году", - сказано в обзоре.</w:t>
      </w:r>
    </w:p>
    <w:p w14:paraId="681197C9" w14:textId="77777777" w:rsidR="006033B2" w:rsidRDefault="006033B2" w:rsidP="006033B2">
      <w:r>
        <w:t xml:space="preserve">В июне министр экономического развития Максим Решетников на макроэкономической сессии ПМЭФ сказал, что экономика России стоит на грани перехода в рецессию, об этом говорят индикаторы и ощущения бизнеса. Позже он говорил журналистам, что экономика России все же не столкнется с рецессией, если власти все сделают правильно. </w:t>
      </w:r>
      <w:r>
        <w:lastRenderedPageBreak/>
        <w:t>Он подчеркивал, что очень многое будет зависеть от решений, которые будут приняты в ближайшее время, в первую очередь в сфере денежно-кредитной политики.</w:t>
      </w:r>
    </w:p>
    <w:p w14:paraId="05F8F608" w14:textId="77777777" w:rsidR="006033B2" w:rsidRDefault="006033B2" w:rsidP="006033B2">
      <w:r>
        <w:t>Традиционно министерство в августе вместе со сценарными условиями социально-экономического развития на предстоящую трехлетку обновляет макроэкономический прогноз и на текущий год. Пока текущий прогноз Минэкономразвития предполагает рост ВВП России в этом году на 2,5%.</w:t>
      </w:r>
    </w:p>
    <w:p w14:paraId="3B03359F" w14:textId="77777777" w:rsidR="009926F9" w:rsidRDefault="009926F9" w:rsidP="009926F9">
      <w:pPr>
        <w:pStyle w:val="2"/>
      </w:pPr>
      <w:bookmarkStart w:id="134" w:name="_Toc202421427"/>
      <w:r>
        <w:t>ТАСС</w:t>
      </w:r>
      <w:r w:rsidRPr="009926F9">
        <w:t xml:space="preserve">, </w:t>
      </w:r>
      <w:r>
        <w:t>02.07.2025</w:t>
      </w:r>
      <w:r w:rsidRPr="009926F9">
        <w:t xml:space="preserve">, </w:t>
      </w:r>
      <w:r>
        <w:t>Годовая инфляция в РФ с 24 по 30 июня замедлилась до 9,39% - МЭР</w:t>
      </w:r>
      <w:bookmarkEnd w:id="134"/>
    </w:p>
    <w:p w14:paraId="052CEEC1" w14:textId="77777777" w:rsidR="009926F9" w:rsidRDefault="009926F9" w:rsidP="009926F9">
      <w:pPr>
        <w:pStyle w:val="3"/>
      </w:pPr>
      <w:bookmarkStart w:id="135" w:name="_Toc202421428"/>
      <w:r>
        <w:t>Годовая инфляция в России с 24 по 30 июня  замедлилась до 9,39% с 9,48% неделей ранее. Об этом говорится в обзоре о текущей  экономической ситуации, подготовленном Минэкономразвития.</w:t>
      </w:r>
      <w:bookmarkEnd w:id="135"/>
    </w:p>
    <w:p w14:paraId="27D01B5C" w14:textId="77777777" w:rsidR="009926F9" w:rsidRDefault="009926F9" w:rsidP="009926F9">
      <w:r>
        <w:t>"Годовая инфляция на 30 июня зафиксирована на уровне 9,39%, на неделе с 24  по 30 июня 2025 года инфляция составила 0,07%", - отмечается в документе. В  обзоре указывается, что на продовольственные товары за отчетную неделю отмечен  умеренный рост цен - на 0,06%. Продолжилось удешевление плодоовощной продукции  (-0,15%). На остальные продукты питания темпы роста цен снизились до 0,08%. При  этом в сегменте непродовольственных товаров цены практически не изменились  (0,01%). В секторе наблюдаемых услуг темпы роста цен составили 0,25%.</w:t>
      </w:r>
    </w:p>
    <w:p w14:paraId="75B66991" w14:textId="77777777" w:rsidR="009926F9" w:rsidRDefault="009926F9" w:rsidP="009926F9">
      <w:r>
        <w:t>Годовая инфляция в РФ на неделе с 17 по 23 июня замедлилась до 9,48% с 9,59%  неделей ранее.</w:t>
      </w:r>
    </w:p>
    <w:p w14:paraId="71FCD503" w14:textId="77777777" w:rsidR="00B0568D" w:rsidRDefault="00B0568D" w:rsidP="00B0568D">
      <w:pPr>
        <w:pStyle w:val="2"/>
      </w:pPr>
      <w:bookmarkStart w:id="136" w:name="_Toc202421429"/>
      <w:r>
        <w:t>РИА Новости</w:t>
      </w:r>
      <w:r w:rsidRPr="00B0568D">
        <w:t xml:space="preserve">, </w:t>
      </w:r>
      <w:r>
        <w:t>02.07.2025</w:t>
      </w:r>
      <w:r w:rsidRPr="00B0568D">
        <w:t xml:space="preserve">, </w:t>
      </w:r>
      <w:r>
        <w:t>Реальные зарплаты в России в апреле выросли на 4,6% в годовом выражении - Росстат</w:t>
      </w:r>
      <w:bookmarkEnd w:id="136"/>
    </w:p>
    <w:p w14:paraId="0B84BF51" w14:textId="77777777" w:rsidR="00B0568D" w:rsidRDefault="00B0568D" w:rsidP="00B0568D">
      <w:pPr>
        <w:pStyle w:val="3"/>
      </w:pPr>
      <w:bookmarkStart w:id="137" w:name="_Toc202421430"/>
      <w:r>
        <w:t>Рост реальных зарплат в России в апреле ускорился до 4,6% в годовом выражении с 0,1% в марте, следует из доклада Росстата.</w:t>
      </w:r>
      <w:bookmarkEnd w:id="137"/>
    </w:p>
    <w:p w14:paraId="7EAC3733" w14:textId="77777777" w:rsidR="00B0568D" w:rsidRDefault="00B0568D" w:rsidP="00B0568D">
      <w:r>
        <w:t>Реальная заработная плата - средняя начисленная заработная плата, скорректированная на уровень инфляции .</w:t>
      </w:r>
    </w:p>
    <w:p w14:paraId="2FCEA93F" w14:textId="77777777" w:rsidR="00B0568D" w:rsidRDefault="00B0568D" w:rsidP="00B0568D">
      <w:r>
        <w:t>По итогам января-апреля текущего года реальные зарплаты выросли на 3,8% по сравнению с аналогичным периодом 2024 года.</w:t>
      </w:r>
    </w:p>
    <w:p w14:paraId="263FAA55" w14:textId="77777777" w:rsidR="00B0568D" w:rsidRDefault="00B0568D" w:rsidP="00B0568D">
      <w:r>
        <w:t>Среднемесячная начисленная заработная плата работников организаций (до вычета налогов и включая премии) в апреле составила 97 375 рублей и по сравнению с апрелем прошлого года увеличилась на 15,3%.</w:t>
      </w:r>
    </w:p>
    <w:p w14:paraId="73764D8D" w14:textId="77777777" w:rsidR="00B0568D" w:rsidRDefault="00B0568D" w:rsidP="00B0568D">
      <w:r>
        <w:t>По прогнозу Минэкономразвития, зарплаты в РФ в реальном выражении по итогам 2025 года вырастут на 6,8%.</w:t>
      </w:r>
    </w:p>
    <w:p w14:paraId="1C8A0FCA" w14:textId="77777777" w:rsidR="00BE7F3B" w:rsidRPr="00BA6F25" w:rsidRDefault="00BE7F3B" w:rsidP="00BE7F3B">
      <w:pPr>
        <w:pStyle w:val="2"/>
      </w:pPr>
      <w:bookmarkStart w:id="138" w:name="_Toc202421431"/>
      <w:r w:rsidRPr="00BA6F25">
        <w:lastRenderedPageBreak/>
        <w:t>РИА Новости, 02.07.2025, Укрепление рубля действует в сторону замедления инфляции - Набиуллина</w:t>
      </w:r>
      <w:bookmarkEnd w:id="138"/>
    </w:p>
    <w:p w14:paraId="778C6BB5" w14:textId="77777777" w:rsidR="00BE7F3B" w:rsidRPr="00BA6F25" w:rsidRDefault="00BE7F3B" w:rsidP="00B07EAD">
      <w:pPr>
        <w:pStyle w:val="3"/>
      </w:pPr>
      <w:bookmarkStart w:id="139" w:name="_Toc202421432"/>
      <w:r w:rsidRPr="00BA6F25">
        <w:t>Укрепление рубля действует в сторону замедления инфляции, заявила председатель ЦБ РФ Эльвира Набиуллина.</w:t>
      </w:r>
      <w:bookmarkEnd w:id="139"/>
    </w:p>
    <w:p w14:paraId="610CE8DA" w14:textId="77777777" w:rsidR="00BE7F3B" w:rsidRPr="00BA6F25" w:rsidRDefault="00BE7F3B" w:rsidP="00BE7F3B">
      <w:r w:rsidRPr="00BA6F25">
        <w:t>"Еще нам говорят, что слабый курс нужен для бюджета. Но влияние курса на бюджет, оно тоже нелинейно. Потому что укрепление рубля - оно действует в сторону замедления инфляции, а значит в сторону гораздо более быстрого снижения ключевой ставки, нежели при более слабом курсе", - сказала она, выступая на Финансовом конгрессе Банка России.</w:t>
      </w:r>
    </w:p>
    <w:p w14:paraId="474DD4D4" w14:textId="77777777" w:rsidR="00BE7F3B" w:rsidRPr="00BA6F25" w:rsidRDefault="00BE7F3B" w:rsidP="00BE7F3B">
      <w:r w:rsidRPr="00BA6F25">
        <w:t>По ее словам, чем более диверсифицирована будет экономика, чем меньше будет она зависеть от доходов от небольшого круга экспортных отраслей, тем будет меньше зависимость от курса.</w:t>
      </w:r>
    </w:p>
    <w:p w14:paraId="0FEA967F" w14:textId="77777777" w:rsidR="00BE7F3B" w:rsidRPr="00BA6F25" w:rsidRDefault="00BE7F3B" w:rsidP="00BE7F3B">
      <w:r w:rsidRPr="00BA6F25">
        <w:t>"Если вы посмотрите на другие страны, у стран с низкой инфляцией в принципе более крепкий курс. Слабый курс - это часто признак уязвимости, следствие хронически высокой инфляции, недоверия к собственной валюте. Вряд ли это то, к чему мы стремимся системно", - заключила она.</w:t>
      </w:r>
    </w:p>
    <w:p w14:paraId="359C3292" w14:textId="77777777" w:rsidR="00BE7F3B" w:rsidRPr="00BA6F25" w:rsidRDefault="00BE7F3B" w:rsidP="00BE7F3B">
      <w:pPr>
        <w:pStyle w:val="2"/>
      </w:pPr>
      <w:bookmarkStart w:id="140" w:name="_Toc202421433"/>
      <w:r w:rsidRPr="00BA6F25">
        <w:t>РИА Новости, 02.07.2025, ЦБ РФ допускает спад в отдельных отраслях, но по ним нельзя судить об экономике в целом</w:t>
      </w:r>
      <w:bookmarkEnd w:id="140"/>
    </w:p>
    <w:p w14:paraId="444CD9DD" w14:textId="77777777" w:rsidR="00BE7F3B" w:rsidRPr="00BA6F25" w:rsidRDefault="00BE7F3B" w:rsidP="00B07EAD">
      <w:pPr>
        <w:pStyle w:val="3"/>
      </w:pPr>
      <w:bookmarkStart w:id="141" w:name="_Toc202421434"/>
      <w:r w:rsidRPr="00BA6F25">
        <w:t>Банк России допускает спад в отдельных отраслях, но по ним нельзя делать выводы о ситуации в экономике в целом, заявила глава ЦБ РФ Эльвира Набиуллина.</w:t>
      </w:r>
      <w:bookmarkEnd w:id="141"/>
    </w:p>
    <w:p w14:paraId="534ED06C" w14:textId="77777777" w:rsidR="00BE7F3B" w:rsidRPr="00BA6F25" w:rsidRDefault="00BE7F3B" w:rsidP="00BE7F3B">
      <w:r w:rsidRPr="00BA6F25">
        <w:t>"Разнородность по отраслям в нынешних условиях, на мой взгляд, неизбежна. Синхронный рост или снижение как раньше - да и то оно, наверное, не было очень синхронным - могло быть только при относительно неизменной структуре экономики. У нас сейчас происходят серьезнейшие структурные изменения. Поэтому в одних секторах будет продолжаться опережающий рост, в других может быть стабилизация, в третьих может быть некоторое снижение", - сказала она в рамках Финансового конгресса Банка России.</w:t>
      </w:r>
    </w:p>
    <w:p w14:paraId="119E909C" w14:textId="77777777" w:rsidR="00BE7F3B" w:rsidRPr="00BA6F25" w:rsidRDefault="00BE7F3B" w:rsidP="00BE7F3B">
      <w:pPr>
        <w:pStyle w:val="2"/>
      </w:pPr>
      <w:bookmarkStart w:id="142" w:name="_Toc202421435"/>
      <w:r w:rsidRPr="00BA6F25">
        <w:t>РИА Новости, 02.07.2025, Замедление экономики РФ неизбежно после бурного роста последних лет - Набиуллина</w:t>
      </w:r>
      <w:bookmarkEnd w:id="142"/>
    </w:p>
    <w:p w14:paraId="0B1E6E31" w14:textId="77777777" w:rsidR="00BE7F3B" w:rsidRPr="00BA6F25" w:rsidRDefault="00BE7F3B" w:rsidP="00B07EAD">
      <w:pPr>
        <w:pStyle w:val="3"/>
      </w:pPr>
      <w:bookmarkStart w:id="143" w:name="_Toc202421436"/>
      <w:r w:rsidRPr="00BA6F25">
        <w:t>Замедление экономики РФ неизбежно после бурного роста последних лет, идет период циклического охлаждения, заявила глава ЦБ Эльвира Набиуллина.</w:t>
      </w:r>
      <w:bookmarkEnd w:id="143"/>
    </w:p>
    <w:p w14:paraId="29760626" w14:textId="77777777" w:rsidR="00BE7F3B" w:rsidRPr="00BA6F25" w:rsidRDefault="00BE7F3B" w:rsidP="00BE7F3B">
      <w:r w:rsidRPr="00BA6F25">
        <w:t>"На мой взгляд, замедление экономики неизбежно после бурного роста предыдущих лет Раньше, если посмотреть на историю, мы сталкивались как результат внешнего шока, у нас практически не было циклического перегрева экономки, он начинался в 2007 году и тогда был перекрыт глобальным кризисом. Мы впервые, пожалуй, проходим через период именно циклического перегрева с циклическим охлаждением", - сказала она в рамках Финансового конгресса Банка России.</w:t>
      </w:r>
    </w:p>
    <w:p w14:paraId="2FD6AA0F" w14:textId="77777777" w:rsidR="00BE7F3B" w:rsidRPr="00BA6F25" w:rsidRDefault="00BE7F3B" w:rsidP="00BE7F3B">
      <w:pPr>
        <w:pStyle w:val="2"/>
      </w:pPr>
      <w:bookmarkStart w:id="144" w:name="_Toc202421437"/>
      <w:r w:rsidRPr="00BA6F25">
        <w:lastRenderedPageBreak/>
        <w:t>РИА Новости, 02.07.2025, ЦБ РФ в пределах месяца определит режим спецсчетов для новых иностранных инвестиций</w:t>
      </w:r>
      <w:bookmarkEnd w:id="144"/>
    </w:p>
    <w:p w14:paraId="5946DB83" w14:textId="77777777" w:rsidR="00BE7F3B" w:rsidRPr="00BA6F25" w:rsidRDefault="00BE7F3B" w:rsidP="00B07EAD">
      <w:pPr>
        <w:pStyle w:val="3"/>
      </w:pPr>
      <w:bookmarkStart w:id="145" w:name="_Toc202421438"/>
      <w:r w:rsidRPr="00BA6F25">
        <w:t>Банк России определит режим специальных счетов "Ин" для новых иностранных инвестиций в самое ближайшее время - в пределах месяца, рассказал журналистам заместитель председателя ЦБ РФ Филипп Габуния.</w:t>
      </w:r>
      <w:bookmarkEnd w:id="145"/>
    </w:p>
    <w:p w14:paraId="0E60172C" w14:textId="77777777" w:rsidR="00BE7F3B" w:rsidRPr="00BA6F25" w:rsidRDefault="00BE7F3B" w:rsidP="00BE7F3B">
      <w:r w:rsidRPr="00BA6F25">
        <w:t>"Я думаю, что режим счета мы установим в самое ближайшее время. В пределах месяца мы постараемся это сделать", - сказал он в кулуарах финансового конгресса Банка России, отвечая на вопрос РИА Новости.</w:t>
      </w:r>
    </w:p>
    <w:p w14:paraId="176599A6" w14:textId="77777777" w:rsidR="00BE7F3B" w:rsidRPr="00BA6F25" w:rsidRDefault="00BE7F3B" w:rsidP="00BE7F3B">
      <w:r w:rsidRPr="00BA6F25">
        <w:t>"Мы даем возможность для того, чтобы свободно капитал мог зайти, здесь заработать и выйти. Президент дал такую возможность своим указом. Дальше воспользоваться ею или нет - это уже будет оценка разных нерезидентов, как относящихся к юрисдикциям, признанным недружественными, так и дружественными", - отметил Габуния.</w:t>
      </w:r>
    </w:p>
    <w:p w14:paraId="2FC444A8" w14:textId="77777777" w:rsidR="00BE7F3B" w:rsidRPr="00BA6F25" w:rsidRDefault="00BE7F3B" w:rsidP="00BE7F3B">
      <w:r w:rsidRPr="00BA6F25">
        <w:t>"Пока нет решения", - ответил зампред на вопрос, будет ли информация об объемах средств на этих счетах публичной или закрытой.</w:t>
      </w:r>
    </w:p>
    <w:p w14:paraId="178AA239" w14:textId="77777777" w:rsidR="00BE7F3B" w:rsidRPr="00BA6F25" w:rsidRDefault="00BE7F3B" w:rsidP="00BE7F3B">
      <w:r w:rsidRPr="00BA6F25">
        <w:t>Президент РФ Владимир Путин 1 июля подписал указ "О дополнительных гарантиях прав иностранных инвесторов", из которого следует, что гарантии для новых иностранных инвестиций распространяются в том числе на покупку российских ценных бумаг при первичном размещении.</w:t>
      </w:r>
    </w:p>
    <w:p w14:paraId="3C7E193B" w14:textId="77777777" w:rsidR="00BE7F3B" w:rsidRPr="00BA6F25" w:rsidRDefault="00BE7F3B" w:rsidP="00BE7F3B">
      <w:r w:rsidRPr="00BA6F25">
        <w:t>Заместитель министра финансов РФ Алексей Моисеев в декабре говорил, что Минфин совместно с Банком России разработали проект указа президента, обеспечивающий гарантии для новых иностранных инвесторов на российском финансовом рынке.</w:t>
      </w:r>
    </w:p>
    <w:p w14:paraId="4C9AD2EF" w14:textId="77777777" w:rsidR="00BE7F3B" w:rsidRPr="00BA6F25" w:rsidRDefault="00BE7F3B" w:rsidP="00BE7F3B">
      <w:pPr>
        <w:pStyle w:val="2"/>
      </w:pPr>
      <w:bookmarkStart w:id="146" w:name="_Toc202421439"/>
      <w:r w:rsidRPr="00BA6F25">
        <w:t>РИА Новости, 02.07.2025, Греф считает, что снижать ключевую ставку в РФ нужно более решительными шагами</w:t>
      </w:r>
      <w:bookmarkEnd w:id="146"/>
    </w:p>
    <w:p w14:paraId="6A9B073E" w14:textId="77777777" w:rsidR="00BE7F3B" w:rsidRPr="00BA6F25" w:rsidRDefault="00BE7F3B" w:rsidP="00B07EAD">
      <w:pPr>
        <w:pStyle w:val="3"/>
      </w:pPr>
      <w:bookmarkStart w:id="147" w:name="_Toc202421440"/>
      <w:r w:rsidRPr="00BA6F25">
        <w:t>Глава Сбербанка Герман Греф считает, что снижать ключевую ставку нужно более решительными шагами, снижение ставки на 1-2 процентных пункта будет неощутимым для экономики.</w:t>
      </w:r>
      <w:bookmarkEnd w:id="147"/>
    </w:p>
    <w:p w14:paraId="5871CF5B" w14:textId="77777777" w:rsidR="00BE7F3B" w:rsidRPr="00BA6F25" w:rsidRDefault="00BE7F3B" w:rsidP="00BE7F3B">
      <w:r w:rsidRPr="00BA6F25">
        <w:t>"Очевидно, что снижение назрело, и на мой взгляд - снижение на 100-200 базисных пунктов будет неощутимым, нужен значительно более серьезный шаг", - сказал он журналистам в кулуарах Финансового конгресса Банка России.</w:t>
      </w:r>
    </w:p>
    <w:p w14:paraId="212CBD3D" w14:textId="77777777" w:rsidR="00BE7F3B" w:rsidRPr="00BA6F25" w:rsidRDefault="00BE7F3B" w:rsidP="00BE7F3B">
      <w:r w:rsidRPr="00BA6F25">
        <w:t>В понедельник зампред ЦБ РФ Алексей Заботкин заявлял, что Банк России в июле может рассмотреть более значимое снижение ключевой ставки, чем в июне, если данные подтвердят движение инфляции к 4%.</w:t>
      </w:r>
    </w:p>
    <w:p w14:paraId="4C648535" w14:textId="77777777" w:rsidR="00BE7F3B" w:rsidRPr="00BA6F25" w:rsidRDefault="00BE7F3B" w:rsidP="00BE7F3B">
      <w:r w:rsidRPr="00BA6F25">
        <w:t>ЦБ РФ 6 июня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 При этом регулятор сохранил нейтральный сигнал и не указал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w:t>
      </w:r>
    </w:p>
    <w:p w14:paraId="475716FF" w14:textId="77777777" w:rsidR="00BE7F3B" w:rsidRPr="00BA6F25" w:rsidRDefault="00BE7F3B" w:rsidP="00BE7F3B">
      <w:pPr>
        <w:pStyle w:val="2"/>
      </w:pPr>
      <w:bookmarkStart w:id="148" w:name="_Toc202421441"/>
      <w:r w:rsidRPr="00BA6F25">
        <w:lastRenderedPageBreak/>
        <w:t>РИА Новости, 02.07.2025, ЦБ РФ, видя рост инфляции, повел правильную политику - Костин</w:t>
      </w:r>
      <w:bookmarkEnd w:id="148"/>
    </w:p>
    <w:p w14:paraId="731A1F2F" w14:textId="77777777" w:rsidR="00BE7F3B" w:rsidRPr="00BA6F25" w:rsidRDefault="00BE7F3B" w:rsidP="00B07EAD">
      <w:pPr>
        <w:pStyle w:val="3"/>
      </w:pPr>
      <w:bookmarkStart w:id="149" w:name="_Toc202421442"/>
      <w:r w:rsidRPr="00BA6F25">
        <w:t>Банк России, видя рост инфляции, повел правильную политику: повышение ставки и сдерживание кредитования, считает глава ВТБ Андрей Костин.</w:t>
      </w:r>
      <w:bookmarkEnd w:id="149"/>
    </w:p>
    <w:p w14:paraId="4C2B3327" w14:textId="77777777" w:rsidR="00BE7F3B" w:rsidRPr="00BA6F25" w:rsidRDefault="00BE7F3B" w:rsidP="00BE7F3B">
      <w:r w:rsidRPr="00BA6F25">
        <w:t>"В этих условиях Центральный банк, видя рост инфляции, повел абсолютно правильную политику, на мой взгляд, использовал надежный и известный инструмент - это ставка и другие способы сокращения кредитования", - сказал он на Финансовом конгрессе Банка России.</w:t>
      </w:r>
    </w:p>
    <w:p w14:paraId="30563A5B" w14:textId="77777777" w:rsidR="00BE7F3B" w:rsidRPr="00BA6F25" w:rsidRDefault="00BE7F3B" w:rsidP="00BE7F3B">
      <w:r w:rsidRPr="00BA6F25">
        <w:t>ЦБ РФ 6 июня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 При этом регулятор сохранил нейтральный сигнал и не указал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w:t>
      </w:r>
    </w:p>
    <w:p w14:paraId="77099111" w14:textId="77777777" w:rsidR="00BE7F3B" w:rsidRDefault="00BE7F3B" w:rsidP="00BE7F3B">
      <w:r w:rsidRPr="00BA6F25">
        <w:t>Финансовый конгресс Банка России с участием руководства ЦБ РФ проходит в Санкт-Петербурге со 2 по 4 июля.</w:t>
      </w:r>
    </w:p>
    <w:p w14:paraId="450F3B7A" w14:textId="77777777" w:rsidR="00F01B31" w:rsidRDefault="00F01B31" w:rsidP="00F01B31">
      <w:pPr>
        <w:pStyle w:val="2"/>
      </w:pPr>
      <w:bookmarkStart w:id="150" w:name="_Toc202421443"/>
      <w:r>
        <w:t>РИА Новости</w:t>
      </w:r>
      <w:r w:rsidRPr="00F01B31">
        <w:t xml:space="preserve">, </w:t>
      </w:r>
      <w:r>
        <w:t>02.07.2025</w:t>
      </w:r>
      <w:r w:rsidRPr="00F01B31">
        <w:t xml:space="preserve">, </w:t>
      </w:r>
      <w:r>
        <w:t>Костин предложил повысить таргет по инфляции до 8%</w:t>
      </w:r>
      <w:bookmarkEnd w:id="150"/>
    </w:p>
    <w:p w14:paraId="74698C5C" w14:textId="77777777" w:rsidR="00F01B31" w:rsidRDefault="00F01B31" w:rsidP="00F01B31">
      <w:pPr>
        <w:pStyle w:val="3"/>
      </w:pPr>
      <w:bookmarkStart w:id="151" w:name="_Toc202421444"/>
      <w:r>
        <w:t>Глава ВТБ Андрей Костин предложил повысить таргет по инфляции с 4% до 8% . Об этом он заявил в рамках пленарной сессии на финансовом конгрессе Банка России.</w:t>
      </w:r>
      <w:bookmarkEnd w:id="151"/>
    </w:p>
    <w:p w14:paraId="103AABD9" w14:textId="77777777" w:rsidR="00F01B31" w:rsidRDefault="00F01B31" w:rsidP="00F01B31">
      <w:r>
        <w:t>"Я считаю, что в таких условиях можно было бы и таргетирование другое сделать. Вот 4% как заветная цифра А что, 8 - плохая цифра для инфляции? Мне кажется, прекрасная, красиво пишется. И в этом плане не видел бы такой трагедии. Ну, 4 так 4, давайте ее достигать", - сказал он.</w:t>
      </w:r>
    </w:p>
    <w:p w14:paraId="35DF5237" w14:textId="77777777" w:rsidR="00F01B31" w:rsidRDefault="00F01B31" w:rsidP="00F01B31">
      <w:r>
        <w:t>Также Костин считает, что первой реакцией на снижение ключевой ставки станет сокращение кредитного портфеля банков, а не рост.</w:t>
      </w:r>
    </w:p>
    <w:p w14:paraId="5361CC2A" w14:textId="77777777" w:rsidR="00F01B31" w:rsidRDefault="00F01B31" w:rsidP="00F01B31">
      <w:r>
        <w:t>В мае глава ЦБ РФ Эльвира Набиуллина заявляла, что повышения таргета по инфляции с 4% может навредить экономике, Банк России, наоборот, больше думает о снижении цели по инфляции, но пока для этого не пришло время.</w:t>
      </w:r>
    </w:p>
    <w:p w14:paraId="69E24C55" w14:textId="77777777" w:rsidR="00D30CE1" w:rsidRDefault="00D30CE1" w:rsidP="00D30CE1">
      <w:pPr>
        <w:pStyle w:val="2"/>
      </w:pPr>
      <w:bookmarkStart w:id="152" w:name="_Toc202421445"/>
      <w:r>
        <w:t>РИА Новости</w:t>
      </w:r>
      <w:r w:rsidRPr="00D30CE1">
        <w:t xml:space="preserve">, </w:t>
      </w:r>
      <w:r>
        <w:t>02.07.2025</w:t>
      </w:r>
      <w:r w:rsidRPr="00D30CE1">
        <w:t xml:space="preserve">, </w:t>
      </w:r>
      <w:r>
        <w:t>Доля убыточных организаций в РФ в январе-апреле выросла на 1,5 п.п., до 31,4% - Росстат</w:t>
      </w:r>
      <w:bookmarkEnd w:id="152"/>
    </w:p>
    <w:p w14:paraId="29975A5B" w14:textId="77777777" w:rsidR="00D30CE1" w:rsidRDefault="00D30CE1" w:rsidP="00D30CE1">
      <w:pPr>
        <w:pStyle w:val="3"/>
      </w:pPr>
      <w:bookmarkStart w:id="153" w:name="_Toc202421446"/>
      <w:r>
        <w:t>Доля убыточных организаций в России в январе-апреле 2025 года выросла на 1,5 процентного пункта по сравнению с аналогичным периодом предыдущего года и составила 31,4%, сообщает Росстат.</w:t>
      </w:r>
      <w:bookmarkEnd w:id="153"/>
    </w:p>
    <w:p w14:paraId="2E722A1B" w14:textId="77777777" w:rsidR="00D30CE1" w:rsidRDefault="00D30CE1" w:rsidP="00D30CE1">
      <w:r>
        <w:t xml:space="preserve">Как следует из данных статистического ведомства, по итогам января-апреля 42 тысячи организаций получили прибыль в размере 13,843 триллиона рублей (на 9,6% больше, чем </w:t>
      </w:r>
      <w:r>
        <w:lastRenderedPageBreak/>
        <w:t>годом ранее) . Убыток получили 19,3 тысячи организаций на сумму почти 4,011 триллиона рублей (рост на 50,5% год к году).</w:t>
      </w:r>
    </w:p>
    <w:p w14:paraId="6CC60780" w14:textId="77777777" w:rsidR="00D30CE1" w:rsidRDefault="00D30CE1" w:rsidP="00D30CE1">
      <w:r>
        <w:t>Сальдированный финансовый результат (прибыль минус убыток) организаций в действующих ценах составил 9,832 триллиона рублей, что на 1,4% меньше значений января-апреля 2024 года.</w:t>
      </w:r>
    </w:p>
    <w:p w14:paraId="041AB476" w14:textId="77777777" w:rsidR="00D30CE1" w:rsidRDefault="00D30CE1" w:rsidP="00D30CE1">
      <w:r>
        <w:t>Данные представлены до налогообложения (без субъектов малого предпринимательства, кредитных организаций, государственных учреждений, некредитных финансовых организаций) в действующих ценах.</w:t>
      </w:r>
    </w:p>
    <w:p w14:paraId="0F89C932" w14:textId="77777777" w:rsidR="00BE7F3B" w:rsidRPr="00BA6F25" w:rsidRDefault="00BE7F3B" w:rsidP="00BE7F3B">
      <w:pPr>
        <w:pStyle w:val="2"/>
      </w:pPr>
      <w:bookmarkStart w:id="154" w:name="_Toc202421447"/>
      <w:r w:rsidRPr="00BA6F25">
        <w:t>РИА Новости, 02.07.2025, Цикл снижения ставок по вкладам в российских банках продолжается</w:t>
      </w:r>
      <w:bookmarkEnd w:id="154"/>
    </w:p>
    <w:p w14:paraId="33F82ABA" w14:textId="77777777" w:rsidR="00BE7F3B" w:rsidRPr="00BA6F25" w:rsidRDefault="00BE7F3B" w:rsidP="00B07EAD">
      <w:pPr>
        <w:pStyle w:val="3"/>
      </w:pPr>
      <w:bookmarkStart w:id="155" w:name="_Toc202421448"/>
      <w:r w:rsidRPr="00BA6F25">
        <w:t>Крупные российские банки продолжают снижать ставки по вкладам, в их числе ВТБ, Газпромбанк и Россельхозбанк, свидетельствуют данные маркетингового агентства Marcs, которые есть у РИА Новости.</w:t>
      </w:r>
      <w:bookmarkEnd w:id="155"/>
    </w:p>
    <w:p w14:paraId="528BF7D0" w14:textId="77777777" w:rsidR="00BE7F3B" w:rsidRPr="00BA6F25" w:rsidRDefault="00BE7F3B" w:rsidP="00BE7F3B">
      <w:r w:rsidRPr="00BA6F25">
        <w:t>Ранее Сбербанк сообщал о снижении ставки по вкладам с 30 июня, до максимальной в 18%. Понизились ставки по вкладам линейки "СберВклад": надбавки - с 1% до 0,7%. Максимальная ставка по вкладам "Лучший %" и "СберВклад" на сроки 4-5 месяцев составила 18%.</w:t>
      </w:r>
    </w:p>
    <w:p w14:paraId="5EAEC306" w14:textId="77777777" w:rsidR="00BE7F3B" w:rsidRPr="00BA6F25" w:rsidRDefault="00BE7F3B" w:rsidP="00BE7F3B">
      <w:r w:rsidRPr="00BA6F25">
        <w:t>"ВТБ во всех сегментах изменил ставки по вкладам в рублях и юанях. В массово-высокодоходном сегменте ставки по закрытому базовому вкладу понижены на сроках 3, 6-36 месяцев на 0,2-0,57 п.п., на вклад "Новые деньги" ставки понижены на сроках 6 и 12 месяцев на 0,2-1,03 п.п., по пополняемому и управляемому вкладам понижение на сроках 3, 6-36 месяцев на 0,3-0,54 п.п.", - говорится в сообщении.</w:t>
      </w:r>
    </w:p>
    <w:p w14:paraId="717C9C90" w14:textId="77777777" w:rsidR="00BE7F3B" w:rsidRPr="00BA6F25" w:rsidRDefault="00BE7F3B" w:rsidP="00BE7F3B">
      <w:r w:rsidRPr="00BA6F25">
        <w:t>ВТБ также снизил ставки по вкладу "Выгодное начало" и вкладу "Новое время" (сроком 6 месяцев) на 1,19-1,79 процентного пункта, отмечает маркетинговое агентство. В массово-высокодоходном сегменте по вкладам-флоатерам с плавающей ставкой зафиксировано понижение на всех сроках на 1-1,7 процентного пункта, до 16-23,13%.</w:t>
      </w:r>
    </w:p>
    <w:p w14:paraId="548F22EB" w14:textId="77777777" w:rsidR="00BE7F3B" w:rsidRPr="00BA6F25" w:rsidRDefault="00BE7F3B" w:rsidP="00BE7F3B">
      <w:r w:rsidRPr="00BA6F25">
        <w:t>Также сообщается, что Газпромбанк в массовом сегменте понизил ставки по всем вкладам в рублях на всех сроках (кроме закрытого вклада "В плюсе" и базового вклада на срок 731 день) на 0,27-2,3 процентного пункта, до 8,46-19%. Максимальная ставка понижена на 0,5 процентного пункта, до 19%, базовая ставка понижена на 0,8 процентного пункта, до 17,5% (на срок вкладов 3-6 месяцев).</w:t>
      </w:r>
    </w:p>
    <w:p w14:paraId="123B6CB6" w14:textId="77777777" w:rsidR="00BE7F3B" w:rsidRPr="00BA6F25" w:rsidRDefault="00BE7F3B" w:rsidP="00BE7F3B">
      <w:r w:rsidRPr="00BA6F25">
        <w:t>Кроме того, Россельхозбанк в массовом сегменте понизил ставки по закрытому и пополняемому вкладам в рублях на сроке 9-13 месяцев на 0,2-1 процентного пункта, а в вип-сегменте на сроках 3-6 месяцев на 0,2-0,4 процентного пункта, до 18,75-19,5%, говорится в сообщении.</w:t>
      </w:r>
    </w:p>
    <w:p w14:paraId="0CC645B5" w14:textId="77777777" w:rsidR="00BE7F3B" w:rsidRPr="00BA6F25" w:rsidRDefault="00BE7F3B" w:rsidP="00BE7F3B">
      <w:r w:rsidRPr="00BA6F25">
        <w:t>Банк России по итогам заседания совета директоров в июне впервые почти за 3 года, с сентября 2022-го, снизил ключевую ставку - до 20% годовых с рекордного уровня в 21%, сохранив нейтральный сигнал и вновь не указав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w:t>
      </w:r>
    </w:p>
    <w:p w14:paraId="2D6CDE16" w14:textId="77777777" w:rsidR="0027031D" w:rsidRPr="00BA6F25" w:rsidRDefault="0027031D" w:rsidP="0027031D">
      <w:pPr>
        <w:pStyle w:val="2"/>
      </w:pPr>
      <w:bookmarkStart w:id="156" w:name="_Toc99271711"/>
      <w:bookmarkStart w:id="157" w:name="_Toc99318657"/>
      <w:bookmarkStart w:id="158" w:name="_Toc202421449"/>
      <w:r w:rsidRPr="00BA6F25">
        <w:lastRenderedPageBreak/>
        <w:t>ТАСС, 02.07.2025, Вице-президент Сбера: инвесторы остаются "в рынке", несмотря на высокую ставку</w:t>
      </w:r>
      <w:bookmarkEnd w:id="158"/>
    </w:p>
    <w:p w14:paraId="4490C7B6" w14:textId="77777777" w:rsidR="0027031D" w:rsidRPr="00BA6F25" w:rsidRDefault="0027031D" w:rsidP="00B07EAD">
      <w:pPr>
        <w:pStyle w:val="3"/>
      </w:pPr>
      <w:bookmarkStart w:id="159" w:name="_Toc202421450"/>
      <w:r w:rsidRPr="00BA6F25">
        <w:t>Финансовый ландшафт продолжает трансформироваться: даже в условиях рекордно высоких ставок по депозитам частные инвесторы не уходят с рынка, а перераспределяют активы в поисках оптимальных решений. В фокусе внимания — облигации с фиксированной доходностью, ИИС-3 с налоговыми льготами и альтернативные инвестиции в перспективные компании до их выхода на биржу. Такое мнение в интервью ТАСС высказал старший вице-президент, руководитель блока "Управление благосостоянием" Сбербанка Руслан Вестеровский.</w:t>
      </w:r>
      <w:bookmarkEnd w:id="159"/>
    </w:p>
    <w:p w14:paraId="014A632B" w14:textId="77777777" w:rsidR="0027031D" w:rsidRPr="00BA6F25" w:rsidRDefault="0027031D" w:rsidP="0027031D">
      <w:r w:rsidRPr="00BA6F25">
        <w:t>— На какие инвестиционные продукты вы видите спрос сейчас? И какие инструменты, на ваш взгляд, будут пользоваться спросом у населения в ближайшем будущем?</w:t>
      </w:r>
    </w:p>
    <w:p w14:paraId="1DCB1821" w14:textId="77777777" w:rsidR="0027031D" w:rsidRPr="00BA6F25" w:rsidRDefault="0027031D" w:rsidP="0027031D">
      <w:r w:rsidRPr="00BA6F25">
        <w:t>— В первую очередь, важно отметить, что люди сейчас продолжают вкладывать в инвестиционные инструменты, даже на фоне рекордно высоких ставок по депозитам. Это говорит о более зрелом подходе со стороны людей, о появлении инвестиционной культуры. Например, еще пять лет назад при повышении ставок по депозитам или снижении рынка люди забирали деньги из инвестиционных инструментов. Сейчас мы видим, что они перестраивают структуру своих вложений — выбирают наиболее оптимальные для текущей ситуации инструменты, но остаются, что называется, "в рынке".</w:t>
      </w:r>
    </w:p>
    <w:p w14:paraId="1369639D" w14:textId="77777777" w:rsidR="0027031D" w:rsidRPr="00BA6F25" w:rsidRDefault="0027031D" w:rsidP="0027031D">
      <w:r w:rsidRPr="00BA6F25">
        <w:t>Если говорить про конкретные инструменты, то на фондовом рынке мы видим рост спроса на паевые фонды, которые инвестируют в облигации с фиксированной ставкой. Недавно ЦБ впервые за долгое время снизил ставку. Пока еще рано говорить о тренде, но первый шаг сделан. И, в частности, аналитики SberCIB ожидают к концу года снижения ставки до 17%. Рынок живет ожиданиями, и на этом фоне долговые бумаги уже подросли, хотя еще можно зафиксировать высокие ставки. В то же время списывать фонды денежного рынка, которые были в прошлом году абсолютным хитом, пока рано. Даже если ключевая ставка снизится до 17%, это все равно довольно высокий уровень, и фонды денежного рынка продолжат показывать хорошую доходность.</w:t>
      </w:r>
    </w:p>
    <w:p w14:paraId="4D1F30CC" w14:textId="77777777" w:rsidR="0027031D" w:rsidRPr="00BA6F25" w:rsidRDefault="0027031D" w:rsidP="0027031D">
      <w:r w:rsidRPr="00BA6F25">
        <w:t>Также мы видим рост интереса к ИИС-3 (индивидуальный инвестиционный счет третьего типа). Число ИИС-3, открытых у нас с начала этого года, достигло 98 тыс. Суммарно в "Сберинвестициях" было открыто уже более 400 тыс. ИИС-3. Растут и суммы вложений. Если в четвертом квартале 2024 года чистый приток средств на ИИС-3 в "Сберинвестициях" составил 11 млрд рублей, то в первом квартале этого года достиг уже 13,6 млрд рублей. Это в 6 раз превышает показатель за аналогичный период прошлого года.</w:t>
      </w:r>
    </w:p>
    <w:p w14:paraId="409FF17E" w14:textId="77777777" w:rsidR="0027031D" w:rsidRPr="00BA6F25" w:rsidRDefault="0027031D" w:rsidP="0027031D">
      <w:r w:rsidRPr="00BA6F25">
        <w:t xml:space="preserve">Такой значительный рост во многом связан с возможностью освободить от налога доход до 30 млн рублей, что мотивирует клиентов размещать на ИИС-3 более крупные суммы. Поэтому сейчас основной рост ИИС-3 мы видим за счет состоятельного сегмента, а хочется сделать этот инструмент более привлекательным и для массового инвестора. С нашей точки зрения, для этого надо сохранить срок для получения льготы — сейчас планируется его постепенное увеличение с 5 до 10 лет — и вернуть возможность получать льготу на долгосрочное владение бумагами. Также мы считаем правильным разрешить брокерам самим передавать в ФНС данные о трансформации ИИС, чтобы </w:t>
      </w:r>
      <w:r w:rsidRPr="00BA6F25">
        <w:lastRenderedPageBreak/>
        <w:t>процесс для инвестора был бесшовным. Помимо этого, стимулировать интерес к ИИС могла бы возможность выводить купоны на банковский счет без потери налоговых льгот по аналогии с дивидендами. Конечно, мы ожидаем, когда появится итоговая конфигурация программы семейных инвестиций, и готовимся оперативно запустить семейный ИИС-3. Все эти меры помогут существенно простимулировать интерес инвесторов к этому инструменту.</w:t>
      </w:r>
    </w:p>
    <w:p w14:paraId="530035CE" w14:textId="77777777" w:rsidR="0027031D" w:rsidRPr="00BA6F25" w:rsidRDefault="0027031D" w:rsidP="0027031D">
      <w:r w:rsidRPr="00BA6F25">
        <w:t>— Из-за недоступности широкому кругу инвесторов иностранных рынков продолжается дискуссия о расширении для них других возможностей. Какие шаги в этом направлении предпринимает Сбер, в частности, ваше розничное инвестиционное направление?</w:t>
      </w:r>
    </w:p>
    <w:p w14:paraId="4A1D012B" w14:textId="77777777" w:rsidR="0027031D" w:rsidRPr="00BA6F25" w:rsidRDefault="0027031D" w:rsidP="0027031D">
      <w:r w:rsidRPr="00BA6F25">
        <w:t>— Мы решили сыграть на опережение и предложить людям вложения в перспективные компании еще до их выхода на фондовый рынок. Это так называемые альтернативные инвестиции.</w:t>
      </w:r>
    </w:p>
    <w:p w14:paraId="55C2A696" w14:textId="77777777" w:rsidR="0027031D" w:rsidRPr="00BA6F25" w:rsidRDefault="0027031D" w:rsidP="0027031D">
      <w:r w:rsidRPr="00BA6F25">
        <w:t>В прошлом году мы с нашим партнером — управляющей компанией "Первая" запустили первый такой фонд, в который была приобретена medtech-компания "Моторика". Менее чем за год фонд показал доходность свыше 75%. Это очень успешный проект с отличным результатом, поэтому мы активно развиваем это направление. В июне мы с РФПИ анонсировали еще один совместный проект — покупку доли в medtech-компании MVS, это российский производитель интегрированных операционных. В течение ближайших месяцев коллеги объявят еще несколько крупных сделок.</w:t>
      </w:r>
    </w:p>
    <w:p w14:paraId="277DABC6" w14:textId="77777777" w:rsidR="0027031D" w:rsidRPr="00BA6F25" w:rsidRDefault="0027031D" w:rsidP="0027031D">
      <w:r w:rsidRPr="00BA6F25">
        <w:t>Для компаний "Моторика" и MVS привлечение в капитал крупных институциональных инвесторов, таких как УК "Первая", идет на пользу — это позволяет им лучше подготовиться к размещению акций на бирже и продемонстрировать хорошие результаты. Мы же расширяем возможности для инвесторов, выходя за рамки традиционного фондового рынка. Пока этот сегмент не очень велик, однако в России есть много интересных компаний для прямых инвестиций. В мировой практике такие активы составляют порядка 15–20% в портфелях как состоятельных, так и институциональных инвесторов. Мы активно развиваем это направление и уверены, что в ближайшей перспективе сможем выйти на показатели, сопоставимые с международными рынками, а возможно, и превзойти их.</w:t>
      </w:r>
    </w:p>
    <w:p w14:paraId="1B339842" w14:textId="77777777" w:rsidR="0027031D" w:rsidRPr="00BA6F25" w:rsidRDefault="0027031D" w:rsidP="0027031D">
      <w:r w:rsidRPr="00BA6F25">
        <w:t>— Тема вложений в криптовалюты сейчас одна из наиболее обсуждаемых на финансовом рынке. Что Сбер уже предлагает для вложений в криптоактивы и какие планы или инициативы в этом направлении?</w:t>
      </w:r>
    </w:p>
    <w:p w14:paraId="2564E0D6" w14:textId="77777777" w:rsidR="0027031D" w:rsidRPr="00BA6F25" w:rsidRDefault="0027031D" w:rsidP="0027031D">
      <w:r w:rsidRPr="00BA6F25">
        <w:t>— Сбер выпустил структурные облигации, доходность которых привязана к динамике стоимости биткойна. Ценные бумаги предоставляют инвесторам двойную экспозицию — доход можно получить как от динамики стоимости криптовалюты в долларах США, так и от возможного укрепления курса американской валюты к рублю. Также в "Сберинвестициях" можно приобрести фьючерс на биткойн, который в июне запустила Мосбиржа.</w:t>
      </w:r>
    </w:p>
    <w:p w14:paraId="2A1248CF" w14:textId="77777777" w:rsidR="0027031D" w:rsidRPr="00BA6F25" w:rsidRDefault="0027031D" w:rsidP="0027031D">
      <w:r w:rsidRPr="00BA6F25">
        <w:t xml:space="preserve">Кроме того, мы видим интерес инвесторов к производным бумагам на криптовалюты. Считаем, что участникам фондового рынка и регулятору было бы логично сделать следующий шаг: разрешить покупать криптовалюты в паевые фонды для квалифицированных инвесторов. Это позволит освоить новый инструмент в более прозрачном для регулятора формате и обеспечить большую безопасность для инвесторов — как минимум за счет снижения инфраструктурных рисков. ETF на криптовалюты уже </w:t>
      </w:r>
      <w:r w:rsidRPr="00BA6F25">
        <w:lastRenderedPageBreak/>
        <w:t>существуют в иностранных юрисдикциях и пользуются большой популярностью, в том числе и среди российских инвесторов. Я считаю, что пора и российскому рынку приобщиться к этому глобальному тренду.</w:t>
      </w:r>
    </w:p>
    <w:p w14:paraId="1A800997" w14:textId="77777777" w:rsidR="0027031D" w:rsidRPr="00BA6F25" w:rsidRDefault="0027031D" w:rsidP="0027031D">
      <w:r w:rsidRPr="00BA6F25">
        <w:t>— Еще одна тема, которая бурно обсуждает на финрынке, — создание различных накопительных и инвестиционных продуктов для детей. Какие планы у Сбера в этом направлении?</w:t>
      </w:r>
    </w:p>
    <w:p w14:paraId="3CFC97E8" w14:textId="77777777" w:rsidR="0027031D" w:rsidRPr="00BA6F25" w:rsidRDefault="0027031D" w:rsidP="0027031D">
      <w:r w:rsidRPr="00BA6F25">
        <w:t>— Мы ожидаем, что в скором времени будет представлена программа, которая станет новой моделью поддержки долгосрочных накоплений для российских семей. Но важно понимать, что успех программы будет зависеть от продуманности решений, заложенных на старте. Недостаточно просто анонсировать новый инструмент — необходимо предусмотреть такие механизмы, которые сделают его реальным и привлекательным выбором для миллионов российских семей.</w:t>
      </w:r>
    </w:p>
    <w:p w14:paraId="415C8602" w14:textId="77777777" w:rsidR="0027031D" w:rsidRPr="00BA6F25" w:rsidRDefault="0027031D" w:rsidP="0027031D">
      <w:r w:rsidRPr="00BA6F25">
        <w:t>Предполагается, что базовая архитектура программы будет строиться на трех ключевых инструментах: программа долгосрочных сбережений (ПДС), индивидуальный инвестиционный счет третьего типа (ИИС-3) и накопительное страхование жизни. Каждый из них имеет свою специфику и особенности, но в совокупности они формируют ту систему, в которой семьи смогут получить не только гибкость, но также поддержку и защиту.</w:t>
      </w:r>
    </w:p>
    <w:p w14:paraId="158DD5B1" w14:textId="77777777" w:rsidR="0027031D" w:rsidRPr="00BA6F25" w:rsidRDefault="0027031D" w:rsidP="0027031D">
      <w:r w:rsidRPr="00BA6F25">
        <w:t>Например, подходящим решением для ИИС-3 может стать модель на базе доверительного управления: родитель или оба родителя заключают договор доверительного управления в пользу ребенка и делают периодические взносы. Родители определяют инвестиционную стратегию, контролируют результаты инвестирования и определяют цели, на которые могут быть израсходованы средства в интересах ребенка. При таком подходе логично использовать стратегии, ориентированные на возврат денег к важным датам — например, к совершеннолетию, поступлению в университет или другим значимым жизненным событиям, перечень которых может быть дополнительно согласован. При таком подходе ИИС могли бы использовать более рискованные инструменты. На длинном горизонте это оправданно, поскольку может принести более высокий результат. Естественно, родителям должны быть доступны налоговые вычеты за внесение денег на детский ИИС.</w:t>
      </w:r>
    </w:p>
    <w:p w14:paraId="7D4BAE68" w14:textId="77777777" w:rsidR="0027031D" w:rsidRPr="00BA6F25" w:rsidRDefault="0027031D" w:rsidP="0027031D">
      <w:r w:rsidRPr="00BA6F25">
        <w:t>Также с прошлого года фондовый рынок в "Сберинвестициях" доступен подросткам с 14 лет. Видим, что отклик у ребят большой — число подростков, открывших брокерский счет за это время, достигло уже 18 тыс. человек. Подростки совершают сделки самостоятельно. Для своих вложений они выбирают преимущественно акции — во втором квартале доля акций в объеме чистых покупок (за вычетом продаж) составила 70%. Среди акций в покупках лидируют Сбер, "Лукойл", X5. А еще ребята активно изучают обучающие курсы в нашем приложении. Видим, что до конца их проходит половина инвесторов. Это значит, что юные инвесторы не только пробуют свои силы в инвестициях, но и стремятся разобраться, как устроен рынок.</w:t>
      </w:r>
    </w:p>
    <w:p w14:paraId="5B6EB415" w14:textId="77777777" w:rsidR="0027031D" w:rsidRPr="00BA6F25" w:rsidRDefault="0027031D" w:rsidP="0027031D">
      <w:r w:rsidRPr="00BA6F25">
        <w:t>— Традиционно большой популярностью у россиян пользуются вложения в недвижимость. В Сбере в нее можно вложиться через фонды. Расскажите, что это за инструменты и насколько они востребованы на фоне покупки тех же инвестиционных квартир и депозитов с текущими высокими ставками?</w:t>
      </w:r>
    </w:p>
    <w:p w14:paraId="40FF5D79" w14:textId="77777777" w:rsidR="0027031D" w:rsidRPr="00BA6F25" w:rsidRDefault="0027031D" w:rsidP="0027031D">
      <w:r w:rsidRPr="00BA6F25">
        <w:lastRenderedPageBreak/>
        <w:t>— Большинство людей вкладывают напрямую в квартиры, основываясь на распространенном убеждении "недвижимость всегда растет". Я сейчас говорю именно об инвестиционных квартирах, а не для собственного пользования. Партнер Сбера — управляющая компания "Современные фонды недвижимости" — предлагает инвестиции в фонды недвижимости. Это более осознанный формат вложений: инвестор может приобрести долю в объекте недвижимости стоимостью в миллиард рублей, имея на руках относительно небольшую сумму — порог входа составляет от 10 тыс. рублей. Такие фонды позволяют вложиться в качественные объекты, которые будут востребованы на протяжении долгого времени и способны адаптироваться к изменениям в экономике и структуре потребления.</w:t>
      </w:r>
    </w:p>
    <w:p w14:paraId="1FB1CE9D" w14:textId="77777777" w:rsidR="0027031D" w:rsidRPr="00BA6F25" w:rsidRDefault="0027031D" w:rsidP="0027031D">
      <w:r w:rsidRPr="00BA6F25">
        <w:t>Любой человек может привлечь экспертизу огромной и опытной команды для управления такими сложными объектами. Немаловажно, что специалисты управляющей компании не просто подбирают объект для инвестирования, но и тщательно анализируют арендатора. Важно убедиться, что бизнес арендатора обладает потенциалом роста и сможет стабильно выплачивать арендные платежи в течение 5, 7, 10 лет и более. Например, сейчас среди арендаторов в фондах, которые мы предлагаем, в основном маркетплейсы и компании из сферы e-commerce, которые растут двузначными темпами. То есть это целая обвязка вокруг недвижимости, и в этом ценность, которую мы хотим дать людям.</w:t>
      </w:r>
    </w:p>
    <w:p w14:paraId="035026D8" w14:textId="77777777" w:rsidR="0027031D" w:rsidRPr="00BA6F25" w:rsidRDefault="0027031D" w:rsidP="0027031D">
      <w:r w:rsidRPr="00BA6F25">
        <w:t>И результаты достойные. В прошлом году ЗПИФ недвижимости выплатили почти 26 млрд рублей инвестиционного дохода. Для сравнения: в 2023 году выплаты составили 17 млрд рублей, в 2022-м — 10 млрд. При этом число пайщиков в этом году превысило 100 тыс. Да, депозиты последний год могут давать более высокий доход, однако вложения в фонды недвижимости — это возможность зафиксировать доходность на долгий срок. И если посмотреть на сроке пять и более лет, то доходность фондов выглядит более чем конкурентной. Люди это понимают, поэтому мы видим очень высокий процент вторичных покупок среди клиентов.</w:t>
      </w:r>
    </w:p>
    <w:p w14:paraId="34EEDCB9" w14:textId="77777777" w:rsidR="0027031D" w:rsidRPr="00BA6F25" w:rsidRDefault="0027031D" w:rsidP="0027031D">
      <w:r w:rsidRPr="00BA6F25">
        <w:t>— В прошлом году была дискуссия вокруг долевого страхования жизни (ДСЖ). Сбер был первым, кто запустил такой продукт. Насколько востребован сейчас этот инструмент? Собираетесь ли вы как-то менять его или запускать новые продукты на его основе?</w:t>
      </w:r>
    </w:p>
    <w:p w14:paraId="4A967E26" w14:textId="77777777" w:rsidR="0027031D" w:rsidRPr="00BA6F25" w:rsidRDefault="0027031D" w:rsidP="0027031D">
      <w:r w:rsidRPr="00BA6F25">
        <w:t>— "Сберстрахование жизни" первой на российском рынке получила лицензию на управление инвестиционными фондами, ПИФ и НПФ, а также стала первой компанией, предложившей долевое страхование жизни на собственной лицензии. Мы видим интерес россиян к ДСЖ. С момента старта продаж в конце марта россияне оформили более 1 тыс. договоров почти на 3 млрд рублей.</w:t>
      </w:r>
    </w:p>
    <w:p w14:paraId="0A725997" w14:textId="77777777" w:rsidR="0027031D" w:rsidRPr="00BA6F25" w:rsidRDefault="0027031D" w:rsidP="0027031D">
      <w:r w:rsidRPr="00BA6F25">
        <w:t>Мы уверены, что спрос на ДСЖ будет расти по мере расширения линейки фондов, появления на рынке иных предложений и повышения осведомленности о продукте. В ближайшее время мы предложим еще один продукт на базе открытого ПИФа, а также линейку премиальных продуктов.</w:t>
      </w:r>
    </w:p>
    <w:p w14:paraId="5FE3AAE7" w14:textId="77777777" w:rsidR="0027031D" w:rsidRPr="00BA6F25" w:rsidRDefault="0027031D" w:rsidP="0027031D">
      <w:r w:rsidRPr="00BA6F25">
        <w:t>— На пенсионном рынке главная тема последних лет — программа долгосрочных сбережений (ПДС). На ПМЭФ вы предложили создать единый шлюз для программы, что вызвало большой резонанс. Расскажите, пожалуйста, подробнее о вашем предложении, что оно даст людям — конечным пользователям программы?</w:t>
      </w:r>
    </w:p>
    <w:p w14:paraId="3C2050D6" w14:textId="77777777" w:rsidR="0027031D" w:rsidRPr="00BA6F25" w:rsidRDefault="0027031D" w:rsidP="0027031D">
      <w:r w:rsidRPr="00BA6F25">
        <w:lastRenderedPageBreak/>
        <w:t>— Создание единой цифровой инфраструктуры для ПДС — это прежде всего про удобство и доступность для каждого человека. ПДС — перспективный инструмент накоплений, однако система сегодня устроена так, что человеку приходится самому разбираться во всех тонкостях взаимодействия с разными фондами, площадками и документами. Цифровой шлюз для ПДС позволит упростить и стандартизировать взаимодействие всех участников системы: граждан, работодателей, государственных и частных организаций.</w:t>
      </w:r>
    </w:p>
    <w:p w14:paraId="3EC9F151" w14:textId="77777777" w:rsidR="0027031D" w:rsidRPr="00BA6F25" w:rsidRDefault="0027031D" w:rsidP="0027031D">
      <w:r w:rsidRPr="00BA6F25">
        <w:t>Для людей это означает, что оформить договор, пополнить счет, изменить параметры или перевести средства накопительной пенсии станет проще. Все это можно будет сделать привычным и безопасным способом — буквально в пару кликов с авторизацией через "Госуслуги" и с использованием электронной подписи.</w:t>
      </w:r>
    </w:p>
    <w:p w14:paraId="643B8684" w14:textId="77777777" w:rsidR="0027031D" w:rsidRPr="00BA6F25" w:rsidRDefault="0027031D" w:rsidP="0027031D">
      <w:r w:rsidRPr="00BA6F25">
        <w:t>Кроме того, цифровой шлюз создаст условия для развития новых направлений в рамках ПДС, таких как семейные программы долгосрочных сбережений и участие работодателей в программе. На наш взгляд, работодателям будет проще подключаться к ПДС: через понятный интерфейс они смогут подключать сотрудников к программе, перечислять взносы. Это делает участие в ПДС не только социальной, но и экономически выгодной инициативой для бизнеса.</w:t>
      </w:r>
    </w:p>
    <w:p w14:paraId="5AA46AD7" w14:textId="77777777" w:rsidR="0027031D" w:rsidRPr="00BA6F25" w:rsidRDefault="0027031D" w:rsidP="0027031D">
      <w:r w:rsidRPr="00BA6F25">
        <w:t>— В продолжение темы вовлечения работодателей и работников. Некоторое время назад было анонсировано, что на базе управляющей компании "Современные фонды недвижимости" создается IT-платформа для долгосрочных программ мотивации сотрудников с помощью ценных бумаг. Что это за платформа, какими результатами уже сейчас можно поделиться и какое влияние она может оказать на фондовый рынок?</w:t>
      </w:r>
    </w:p>
    <w:p w14:paraId="70A3A1BB" w14:textId="77777777" w:rsidR="0027031D" w:rsidRPr="00BA6F25" w:rsidRDefault="0027031D" w:rsidP="0027031D">
      <w:r w:rsidRPr="00BA6F25">
        <w:t>— Мы наблюдаем сейчас несколько тенденций: рост количества выходящих на биржу компаний и борьба за ценные кадры. В связи с этим растет и количество программ долгосрочной мотивации, когда сотрудники получают часть дохода в виде акций. Такие программы повышают заинтересованность сотрудников в росте капитализации компании и в долгосрочном сотрудничестве с работодателем, а для компании создают инструмент удержания ценных сотрудников. Акции привязывают вознаграждение к долгосрочным результатам. Это стимулирует сотрудников думать о будущем компании и принимать решения, которые способствуют ее росту и прибыльности.</w:t>
      </w:r>
    </w:p>
    <w:p w14:paraId="508064CA" w14:textId="77777777" w:rsidR="0027031D" w:rsidRPr="00BA6F25" w:rsidRDefault="0027031D" w:rsidP="0027031D">
      <w:r w:rsidRPr="00BA6F25">
        <w:t>Во всем мире программы мотивации сопровождают операторы, которые обеспечивают подписание всех документов, переводят акции и дивидендный доход, выполняют функции налогового агента и т.д. Совместно с "Современными фондами недвижимости" мы запустили платформу для сопровождения программ мотивации. Такая платформа снимает нагрузку с HR и бухгалтерии за счет передачи оператору таких функций, как подписание документов, информирование, расчеты, решение вопросов по НДФЛ, отчетность. За счет IT-решений платформа позволяет обслуживать как десятки, так и тысячи участников программ и обеспечивает защиту данных. Сейчас на нашей платформе обслуживается пять компаний с количеством участников более 4 тыс. человек.</w:t>
      </w:r>
    </w:p>
    <w:p w14:paraId="68A77BE9" w14:textId="77777777" w:rsidR="0027031D" w:rsidRPr="00BA6F25" w:rsidRDefault="0027031D" w:rsidP="0027031D">
      <w:r w:rsidRPr="00BA6F25">
        <w:t>— Страхование — важное направление блока "Управление благосостоянием", которым вы руководите в Сбере. Одна из главных тем, волнующих любого владельца полиса, — это скорость выплат. Расскажите, как с этим обстоят дела в Сбере?</w:t>
      </w:r>
    </w:p>
    <w:p w14:paraId="7C499460" w14:textId="77777777" w:rsidR="0027031D" w:rsidRPr="00BA6F25" w:rsidRDefault="0027031D" w:rsidP="0027031D">
      <w:r w:rsidRPr="00BA6F25">
        <w:lastRenderedPageBreak/>
        <w:t>— Сокращение сроков выплат — один из важнейших приоритетов для наших дочерних страховых компаний. Так, в июне "Сберстрахование жизни" сократила время выплат до пяти минут. Таким образом, с 2023 года компания уменьшила сроки выплат с 30 календарных дней до считаных минут. Ключевую роль в ускорении выплат сыграло применение искусственного интеллекта.</w:t>
      </w:r>
    </w:p>
    <w:p w14:paraId="2DCE14F2" w14:textId="77777777" w:rsidR="0027031D" w:rsidRPr="00BA6F25" w:rsidRDefault="0027031D" w:rsidP="0027031D">
      <w:r w:rsidRPr="00BA6F25">
        <w:t>Сейчас мы платим за пять минут в кредитном и ипотечном страховании жизни в случае временной нетрудоспособности клиента, например травмы или болезни, а также в случае ухода из жизни. Мы работаем над распространением этого подхода и на остальные продукты, продолжаем обучать ИИ, а также взаимодействуем с госорганами для автоматического предоставления медицинских данных клиента. Наша цель до конца года — урегулировать за пять минут 20% всех убытков.</w:t>
      </w:r>
    </w:p>
    <w:p w14:paraId="56065B4F" w14:textId="77777777" w:rsidR="0027031D" w:rsidRPr="00BA6F25" w:rsidRDefault="0027031D" w:rsidP="0027031D">
      <w:r w:rsidRPr="00BA6F25">
        <w:t>"Сберстрахование" в 2023 году внедрила искусственный интеллект в урегулирование убытков по программе "Сбереги финансы". С тех пор люди получают выплаты в течение получаса после подачи заявления. Сейчас мы тестируем эту модель при урегулировании страховых случаев в страховании от несчастных случаев и в добровольном страховании жилья. Хотим к концу года урегулировать за пять минут 30% страховых случаев в связи с травмами.</w:t>
      </w:r>
    </w:p>
    <w:p w14:paraId="4CE9C5E8" w14:textId="77777777" w:rsidR="0027031D" w:rsidRPr="00BA6F25" w:rsidRDefault="0027031D" w:rsidP="0027031D">
      <w:r w:rsidRPr="00BA6F25">
        <w:t>— Страховые Сбера помимо стандартных продуктов предлагают и более специфические виды — например, экострахование и киберстрахование. Есть ли запрос на создание других нестандартных программ?</w:t>
      </w:r>
    </w:p>
    <w:p w14:paraId="3F5A37D0" w14:textId="77777777" w:rsidR="0027031D" w:rsidRPr="00BA6F25" w:rsidRDefault="0027031D" w:rsidP="0027031D">
      <w:r w:rsidRPr="00BA6F25">
        <w:t>— Конъюнктура рынка постоянно меняется, появляются новые риски, и страховые программы требуют регулярной актуализации. Например, страхование ответственности операторов персональных данных сегодня сверхактуально — почти каждая компания в сегменте В2С обладает этим статусом. Однако для полноценного запуска такого вида страхования нужны изменения в законодательстве, которые будут регулировать ответственность операторов за выплату компенсаций пострадавшим и устанавливать стоимость персональных данных для каждой категории. После внесения соответствующих поправок в законодательство программу можно будет запустить в течение полугода.</w:t>
      </w:r>
    </w:p>
    <w:p w14:paraId="031BFAF0" w14:textId="77777777" w:rsidR="0027031D" w:rsidRPr="00BA6F25" w:rsidRDefault="0027031D" w:rsidP="0027031D">
      <w:r w:rsidRPr="00BA6F25">
        <w:t>— Какие страховые выплаты могут быть по этому виду страхования?</w:t>
      </w:r>
    </w:p>
    <w:p w14:paraId="63766A87" w14:textId="77777777" w:rsidR="0027031D" w:rsidRPr="00BA6F25" w:rsidRDefault="0027031D" w:rsidP="0027031D">
      <w:r w:rsidRPr="00BA6F25">
        <w:t>— Страховые выплаты производятся в пределах страховых сумм, установленных в договоре. Минимальная страховая сумма для каждой компании будет определяться исходя из объема персональных данных, которыми она обладает, и может составить от 5 млн до 1 млрд рублей.</w:t>
      </w:r>
    </w:p>
    <w:p w14:paraId="50E1B6BA" w14:textId="77777777" w:rsidR="0027031D" w:rsidRPr="00BA6F25" w:rsidRDefault="0027031D" w:rsidP="0027031D">
      <w:r w:rsidRPr="00BA6F25">
        <w:t>— Один из дискутируемых вопросов — должен ли этот вид страхования быть обязательным или вмененным для операторов персональных данных. Какая позиция у Сбера?</w:t>
      </w:r>
    </w:p>
    <w:p w14:paraId="7E2BEDCF" w14:textId="77777777" w:rsidR="0027031D" w:rsidRPr="00BA6F25" w:rsidRDefault="0027031D" w:rsidP="0027031D">
      <w:r w:rsidRPr="00BA6F25">
        <w:t>— Нам ближе идея вмененного страхования. Операторам персональных данных это даст возможность выбрать наиболее подходящий им вариант финансового обеспечения: страхование, банковскую гарантию или создание внутреннего компенсационного фонда. В любом случае этот вопрос нужно урегулировать в ближайшее время, чтобы заставить бизнес более ответственно подходить к защите данных о клиентах.</w:t>
      </w:r>
    </w:p>
    <w:p w14:paraId="764F2225" w14:textId="77777777" w:rsidR="0027031D" w:rsidRPr="00BA6F25" w:rsidRDefault="0027031D" w:rsidP="0027031D">
      <w:r w:rsidRPr="00BA6F25">
        <w:lastRenderedPageBreak/>
        <w:t>— Как вы оцениваете идею обязательного страхования ответственности организаторов массовых мероприятий?</w:t>
      </w:r>
    </w:p>
    <w:p w14:paraId="54DDE0B3" w14:textId="77777777" w:rsidR="0027031D" w:rsidRPr="00BA6F25" w:rsidRDefault="0027031D" w:rsidP="0027031D">
      <w:r w:rsidRPr="00BA6F25">
        <w:t>— Прежде чем вводить новый обязательный вид страхования, важно тщательно просчитать экономические последствия: насколько вырастут издержки бизнеса, смогут ли ответственные организаторы получить дополнительные льготы, чтобы не повышать стоимость билетов? Кроме того, стоит определить, для каких именно мероприятий такая обязанность будет актуальна, — ведь под массовыми мероприятиями чаще всего подразумеваются крупные концерты или спортивные соревнования, а не, скажем, лекция или семинар для ограниченного круга участников.</w:t>
      </w:r>
    </w:p>
    <w:p w14:paraId="5F020539" w14:textId="77777777" w:rsidR="0027031D" w:rsidRPr="00BA6F25" w:rsidRDefault="0027031D" w:rsidP="0027031D">
      <w:r w:rsidRPr="00BA6F25">
        <w:t>На наш взгляд, логично страховать ответственность владельцев объектов, на которых проходят мероприятия: концертных площадок, лофтов, стадионов и других подобных пространств. Практика показывает, что получение компенсаций с владельцев таких локаций может затягиваться на месяцы и даже годы, переходя в судебные разбирательства. Конечно, ответственность владельцев объектов обязательно должна быть застрахована на случай пожаров и взрывов — событий с высоким риском для жизни и здоровья людей. Для остальных случаев страхование может оставаться добровольным. Стоимость полиса будет зависеть от количества риск-факторов и характеристик самого объекта.</w:t>
      </w:r>
    </w:p>
    <w:p w14:paraId="6B8F3F82" w14:textId="77777777" w:rsidR="0027031D" w:rsidRPr="00BA6F25" w:rsidRDefault="0027031D" w:rsidP="0027031D">
      <w:hyperlink r:id="rId42" w:history="1">
        <w:r w:rsidRPr="00BA6F25">
          <w:rPr>
            <w:rStyle w:val="a3"/>
          </w:rPr>
          <w:t>https://tass.ru/interviews/24398625</w:t>
        </w:r>
      </w:hyperlink>
      <w:r w:rsidRPr="00BA6F25">
        <w:t xml:space="preserve"> </w:t>
      </w:r>
    </w:p>
    <w:p w14:paraId="71845C54" w14:textId="77777777" w:rsidR="004163E6" w:rsidRDefault="004163E6" w:rsidP="004163E6">
      <w:pPr>
        <w:pStyle w:val="2"/>
      </w:pPr>
      <w:bookmarkStart w:id="160" w:name="_Toc202421451"/>
      <w:r>
        <w:t>AK&amp;M, 02.07.2025</w:t>
      </w:r>
      <w:r w:rsidRPr="004163E6">
        <w:t xml:space="preserve">, </w:t>
      </w:r>
      <w:r>
        <w:t>Клиенты ВТБ оформили социальных выплат через мобильный банк на 129 млрд руб.</w:t>
      </w:r>
      <w:bookmarkEnd w:id="160"/>
    </w:p>
    <w:p w14:paraId="7DD6F753" w14:textId="77777777" w:rsidR="004163E6" w:rsidRDefault="004163E6" w:rsidP="004163E6">
      <w:pPr>
        <w:pStyle w:val="3"/>
      </w:pPr>
      <w:bookmarkStart w:id="161" w:name="_Toc202421452"/>
      <w:r>
        <w:t>На счета клиентов ВТБ за первые 5 месяцев 2025 года поступило свыше 129 млрд руб. от государства. За этот период число новых получателей выросло на 400 тыс. человек, что на четверть больше по сравнению с прошлым годом. Об этом говорится в сообщении банка.</w:t>
      </w:r>
      <w:bookmarkEnd w:id="161"/>
    </w:p>
    <w:p w14:paraId="3ADB3240" w14:textId="77777777" w:rsidR="004163E6" w:rsidRDefault="004163E6" w:rsidP="004163E6">
      <w:r>
        <w:t>С января по июнь 2025 года социальным калькулятором от ВТБ, который позволяет рассчитать федеральные детские выплаты и подать заявление на получение пособий, воспользовались почти 200 тыс. человек - это в 1.5 раза больше, чем за аналогичный период прошлого года. С помощью калькулятора россияне узнали о положенных выплатах на сумму свыше 87 млрд руб. Используя сервис для налогового вычета по ипотеке, клиенты банка вернули себе более 6.3 млрд руб. в этом году.</w:t>
      </w:r>
    </w:p>
    <w:p w14:paraId="062387E9" w14:textId="77777777" w:rsidR="004163E6" w:rsidRDefault="004163E6" w:rsidP="004163E6">
      <w:r>
        <w:t>За первые пять месяцев этого года через сервис было подано свыше 11.6 тыс. заявок на общую сумму 5.6 млрд руб. на частичное или полное погашение ипотеки с помощью материнского капитала.</w:t>
      </w:r>
    </w:p>
    <w:p w14:paraId="1C21B423" w14:textId="77777777" w:rsidR="004163E6" w:rsidRDefault="004163E6" w:rsidP="004163E6">
      <w:r>
        <w:t>Группа ВТБ - российская финансовая группа, включающая более 20 кредитных и финансовых компаний, работающих во всех основных сегментах финансового рынка. Группа имеет дочерние и ассоциированные банки в Армении, Беларуси, Казахстане, Азербайджане, Вьетнаме, филиал в Индии, филиал и представительство в Китае.</w:t>
      </w:r>
    </w:p>
    <w:p w14:paraId="540868EC" w14:textId="77777777" w:rsidR="00016907" w:rsidRDefault="004163E6" w:rsidP="004163E6">
      <w:hyperlink r:id="rId43" w:history="1">
        <w:r w:rsidRPr="009D2AEE">
          <w:rPr>
            <w:rStyle w:val="a3"/>
          </w:rPr>
          <w:t>https://www.akm.ru/news/klienty_vtb_oformili_sotsialnye_vyplaty_na_129_mlrd_rub_cherez_mobilnyy_bank/</w:t>
        </w:r>
      </w:hyperlink>
      <w:r w:rsidRPr="004163E6">
        <w:t xml:space="preserve"> </w:t>
      </w:r>
    </w:p>
    <w:p w14:paraId="22B542CE" w14:textId="77777777" w:rsidR="0032502F" w:rsidRPr="00BA6F25" w:rsidRDefault="0032502F" w:rsidP="0032502F">
      <w:pPr>
        <w:pStyle w:val="2"/>
      </w:pPr>
      <w:bookmarkStart w:id="162" w:name="_Toc202421453"/>
      <w:r w:rsidRPr="00BA6F25">
        <w:lastRenderedPageBreak/>
        <w:t>Ренессанс, 02.07.2025, «Ренессанс жизнь» принята в НАУФОР</w:t>
      </w:r>
      <w:bookmarkEnd w:id="162"/>
    </w:p>
    <w:p w14:paraId="1ED09827" w14:textId="77777777" w:rsidR="0032502F" w:rsidRPr="00BA6F25" w:rsidRDefault="0032502F" w:rsidP="0032502F">
      <w:pPr>
        <w:pStyle w:val="3"/>
      </w:pPr>
      <w:bookmarkStart w:id="163" w:name="_Toc202421454"/>
      <w:r w:rsidRPr="00BA6F25">
        <w:t>25 июня 2025 года страховая компания «Ренессанс жизнь», имеющая лицензию на управление инвестиционными фондами, паевыми инвестиционными фондами и негосударственными пенсионными фондами, стала членом Национальной ассоциации участников фондового рынка (НАУФОР).</w:t>
      </w:r>
      <w:bookmarkEnd w:id="163"/>
    </w:p>
    <w:p w14:paraId="4369D64D" w14:textId="77777777" w:rsidR="0032502F" w:rsidRPr="00BA6F25" w:rsidRDefault="0032502F" w:rsidP="0032502F">
      <w:r w:rsidRPr="00BA6F25">
        <w:t>Членство в НАУФОР демонстрирует приверженность компании высоким стандартам профессиональной этики и корпоративного управления, укрепляет деловую репутацию в глазах инвесторов, партнеров и регулирующих органов.</w:t>
      </w:r>
    </w:p>
    <w:p w14:paraId="4E4F2269" w14:textId="77777777" w:rsidR="0032502F" w:rsidRPr="00BA6F25" w:rsidRDefault="0032502F" w:rsidP="0032502F">
      <w:r w:rsidRPr="00BA6F25">
        <w:t>Благодаря членству в НАУФОР, «Ренессанс жизнь» получает возможность участия в разработках нормативных инициатив через экспертные рабочие группы, оперативно адаптироваться к изменениям регулирования и получать консультационную поддержку по сложным вопросам compliance, риск-менеджмента и корпоративного управления. Сотрудники компании смогут участвовать в отраслевых конференциях, семинарах и программах повышения квалификации.</w:t>
      </w:r>
    </w:p>
    <w:p w14:paraId="4CE7F933" w14:textId="77777777" w:rsidR="0032502F" w:rsidRPr="00BA6F25" w:rsidRDefault="0032502F" w:rsidP="0032502F">
      <w:r w:rsidRPr="00BA6F25">
        <w:t>Участие в НАУФОР открывает доступ к нетворкингу с ключевыми игроками рынка через отраслевые мероприятия.</w:t>
      </w:r>
    </w:p>
    <w:p w14:paraId="7A4FF84F" w14:textId="77777777" w:rsidR="0032502F" w:rsidRPr="00BA6F25" w:rsidRDefault="0032502F" w:rsidP="0032502F">
      <w:r w:rsidRPr="00BA6F25">
        <w:t>Информация о компании</w:t>
      </w:r>
    </w:p>
    <w:p w14:paraId="68F5E648" w14:textId="77777777" w:rsidR="0032502F" w:rsidRPr="00BA6F25" w:rsidRDefault="0032502F" w:rsidP="0032502F">
      <w:r w:rsidRPr="00BA6F25">
        <w:t>Группа Ренессанс страхование - одна из ведущих диверсифицированных страховых компаний России, работающая на рынке более 28 лет. В Группу входят компании ПАО «Группа Ренессанс Страхование», ООО «СК «Ренессанс Жизнь», АО «УК «СПУТНИК - УПРАВЛЕНИЕ КАПИТАЛОМ», АО «НПФ «Ренессанс Накопления», компания в сфере ментального здоровья и благополучия «Просебя», маркетплейс медицинских услуг budu.ru, а также B2B автоаукцион Fleet2Click.</w:t>
      </w:r>
    </w:p>
    <w:p w14:paraId="3C905476" w14:textId="77777777" w:rsidR="0032502F" w:rsidRPr="00BA6F25" w:rsidRDefault="0032502F" w:rsidP="0032502F">
      <w:r w:rsidRPr="00BA6F25">
        <w:t>Группа имеет многолетний успешный опыт внедрения инноваций, создав цифровую платформу для всех ключевых сегментов страхования. Услугами группы пользуются свыше 5 млн. клиентов. В октябре 2021 года группа провела публичное размещение акций (IPO) на Московской бирже. Акции включены в котировальный список первого уровня и торгуются под тикером RENI. У компании более 80 тыс. инвесторов, а доля акций в свободном обращении превышает 35%.</w:t>
      </w:r>
    </w:p>
    <w:p w14:paraId="080519D3" w14:textId="77777777" w:rsidR="0032502F" w:rsidRDefault="0032502F" w:rsidP="0032502F">
      <w:hyperlink r:id="rId44" w:history="1">
        <w:r w:rsidRPr="00BA6F25">
          <w:rPr>
            <w:rStyle w:val="a3"/>
          </w:rPr>
          <w:t>https://www.renlife.ru/company/news/corporate/renessans-zhizn-prinyata-v-naufor/</w:t>
        </w:r>
      </w:hyperlink>
    </w:p>
    <w:p w14:paraId="6D4C292D" w14:textId="77777777" w:rsidR="0032502F" w:rsidRPr="004163E6" w:rsidRDefault="0032502F" w:rsidP="004163E6"/>
    <w:p w14:paraId="61AE0724" w14:textId="77777777" w:rsidR="00111D7C" w:rsidRPr="00BA6F25" w:rsidRDefault="00111D7C" w:rsidP="00111D7C">
      <w:pPr>
        <w:pStyle w:val="251"/>
      </w:pPr>
      <w:bookmarkStart w:id="164" w:name="_Toc99271712"/>
      <w:bookmarkStart w:id="165" w:name="_Toc99318658"/>
      <w:bookmarkStart w:id="166" w:name="_Toc165991078"/>
      <w:bookmarkStart w:id="167" w:name="_Toc202421455"/>
      <w:bookmarkEnd w:id="156"/>
      <w:bookmarkEnd w:id="157"/>
      <w:r w:rsidRPr="00BA6F25">
        <w:lastRenderedPageBreak/>
        <w:t>НОВОСТИ ЗАРУБЕЖНЫХ ПЕНСИОННЫХ СИСТЕМ</w:t>
      </w:r>
      <w:bookmarkEnd w:id="164"/>
      <w:bookmarkEnd w:id="165"/>
      <w:bookmarkEnd w:id="166"/>
      <w:bookmarkEnd w:id="167"/>
    </w:p>
    <w:p w14:paraId="6C54CF03" w14:textId="77777777" w:rsidR="00111D7C" w:rsidRPr="00BA6F25" w:rsidRDefault="00111D7C" w:rsidP="00111D7C">
      <w:pPr>
        <w:pStyle w:val="10"/>
      </w:pPr>
      <w:bookmarkStart w:id="168" w:name="_Toc99271713"/>
      <w:bookmarkStart w:id="169" w:name="_Toc99318659"/>
      <w:bookmarkStart w:id="170" w:name="_Toc165991079"/>
      <w:bookmarkStart w:id="171" w:name="_Toc202421456"/>
      <w:r w:rsidRPr="00BA6F25">
        <w:t>Новости пенсионной отрасли стран ближнего зарубежья</w:t>
      </w:r>
      <w:bookmarkEnd w:id="168"/>
      <w:bookmarkEnd w:id="169"/>
      <w:bookmarkEnd w:id="170"/>
      <w:bookmarkEnd w:id="171"/>
    </w:p>
    <w:p w14:paraId="0C968541" w14:textId="77777777" w:rsidR="008C36B1" w:rsidRPr="00BA6F25" w:rsidRDefault="008C36B1" w:rsidP="008C36B1">
      <w:pPr>
        <w:pStyle w:val="2"/>
      </w:pPr>
      <w:bookmarkStart w:id="172" w:name="_Toc202421457"/>
      <w:r w:rsidRPr="00BA6F25">
        <w:t>Bizmedia.kz, 02.07.2025, ЕНПФ: 23,34 трлн тенге достигли пенсионные накопления казахстанцев</w:t>
      </w:r>
      <w:bookmarkEnd w:id="172"/>
    </w:p>
    <w:p w14:paraId="0582B61B" w14:textId="77777777" w:rsidR="008C36B1" w:rsidRPr="00BA6F25" w:rsidRDefault="008C36B1" w:rsidP="00B07EAD">
      <w:pPr>
        <w:pStyle w:val="3"/>
      </w:pPr>
      <w:bookmarkStart w:id="173" w:name="_Toc202421458"/>
      <w:r w:rsidRPr="00BA6F25">
        <w:t>В ЕНПФ сообщили, что объем пенсионных накоплений казахстанцев на 01.06.2025 г. составил 23,34 трлн тенге, показав рост за год на 4,10 трлн тенге или на 21,3%, передает Bizmedia.kz. На сайте enpf.kz в разделе «Статистика и аналитика» размещена актуальная информация о статистических данных по пенсионным активам.</w:t>
      </w:r>
      <w:bookmarkEnd w:id="173"/>
    </w:p>
    <w:p w14:paraId="0290D2B9" w14:textId="77777777" w:rsidR="008C36B1" w:rsidRPr="00BA6F25" w:rsidRDefault="008C36B1" w:rsidP="008C36B1">
      <w:r w:rsidRPr="00BA6F25">
        <w:t>Подробно</w:t>
      </w:r>
    </w:p>
    <w:p w14:paraId="08F0BD6E" w14:textId="77777777" w:rsidR="008C36B1" w:rsidRPr="00BA6F25" w:rsidRDefault="008C36B1" w:rsidP="008C36B1">
      <w:r w:rsidRPr="00BA6F25">
        <w:t xml:space="preserve">Пенсионные накопления за счет обязательных пенсионных взносов (ОПВ) на 1 июня 2025 года достигли 22,25 трлн тенге, увеличившись за 12 месяцев на 19,9%. </w:t>
      </w:r>
    </w:p>
    <w:p w14:paraId="169FDD9D" w14:textId="77777777" w:rsidR="008C36B1" w:rsidRPr="00BA6F25" w:rsidRDefault="008C36B1" w:rsidP="008C36B1">
      <w:r w:rsidRPr="00BA6F25">
        <w:t>Сумма пенсионных накоплений за счет обязательных профессиональных пенсионных взносов (ОППВ) составила 666,33 млрд тенге, показав рост за 12 месяцев на 10,7%.</w:t>
      </w:r>
    </w:p>
    <w:p w14:paraId="0E05806F" w14:textId="77777777" w:rsidR="008C36B1" w:rsidRPr="00BA6F25" w:rsidRDefault="008C36B1" w:rsidP="008C36B1">
      <w:r w:rsidRPr="00BA6F25">
        <w:t>Наиболее существенный годовой прирост продемонстрировали накопления по добровольным пенсионным взносам (ДПВ) — на 37,5%, на 01.06.2025 г. их объем составил 8,45 млрд тенге.</w:t>
      </w:r>
    </w:p>
    <w:p w14:paraId="041CD398" w14:textId="77777777" w:rsidR="008C36B1" w:rsidRPr="00BA6F25" w:rsidRDefault="008C36B1" w:rsidP="008C36B1">
      <w:r w:rsidRPr="00BA6F25">
        <w:t>На 1 июня 2025 года сумма пенсионных накоплений за счет обязательных пенсионных взносов работодателя (ОПВР), поступающих с 1 января 2024 года на пенсионные счета вкладчиков (получателей), составила 418,45 млрд тенге.</w:t>
      </w:r>
    </w:p>
    <w:p w14:paraId="60EE1EF5" w14:textId="77777777" w:rsidR="008C36B1" w:rsidRPr="00BA6F25" w:rsidRDefault="008C36B1" w:rsidP="008C36B1">
      <w:r w:rsidRPr="00BA6F25">
        <w:t>Поступления</w:t>
      </w:r>
    </w:p>
    <w:p w14:paraId="2A26900F" w14:textId="77777777" w:rsidR="008C36B1" w:rsidRPr="00BA6F25" w:rsidRDefault="008C36B1" w:rsidP="008C36B1">
      <w:r w:rsidRPr="00BA6F25">
        <w:t>Рост накоплений обеспечивается поступлениями пенсионных взносов, а также инвестиционным доходом. За год на индивидуальные и условные пенсионные счета вкладчиков поступило 1 301,01 млрд тенге взносов, что на 20,4% (или на 220,26 млрд тенге) больше показателя аналогичного периода прошлого года.</w:t>
      </w:r>
    </w:p>
    <w:p w14:paraId="24715296" w14:textId="77777777" w:rsidR="008C36B1" w:rsidRPr="00BA6F25" w:rsidRDefault="008C36B1" w:rsidP="008C36B1">
      <w:r w:rsidRPr="00BA6F25">
        <w:t>На индивидуальные пенсионные счета (ИПС) по учету ОПВ с начала года на 01.06.2025 г. поступило 1 070,38 млрд тенге (по сравнению с аналогичным периодом прошлого года объем ОПВ увеличился на 12,1%), ОППВ – 57,24 млрд тенге (рост на 21,1%), ДПВ – 1,21 млрд тенге. Взносы за счет ОПВР за первые 5 месяцев 2025 г. составили 172,18 млрд тенге.</w:t>
      </w:r>
    </w:p>
    <w:p w14:paraId="2A7A14BE" w14:textId="77777777" w:rsidR="008C36B1" w:rsidRPr="00BA6F25" w:rsidRDefault="008C36B1" w:rsidP="008C36B1">
      <w:r w:rsidRPr="00BA6F25">
        <w:t>Выплаты и переводы</w:t>
      </w:r>
    </w:p>
    <w:p w14:paraId="287A851B" w14:textId="77777777" w:rsidR="008C36B1" w:rsidRPr="00BA6F25" w:rsidRDefault="008C36B1" w:rsidP="008C36B1">
      <w:r w:rsidRPr="00BA6F25">
        <w:t>Выплаты по всем видам взносов и переводов в страховые организации из ЕНПФ за 5 месяцев 2025 года составили 646,05 млрд тенге, что превышает объем выплат прошлогоднего показателя на 75,9% или на 278,68 млрд тенге.</w:t>
      </w:r>
    </w:p>
    <w:p w14:paraId="7F512C9B" w14:textId="77777777" w:rsidR="008C36B1" w:rsidRPr="00BA6F25" w:rsidRDefault="008C36B1" w:rsidP="008C36B1">
      <w:r w:rsidRPr="00BA6F25">
        <w:t xml:space="preserve">Большую часть выплат составляют единовременные пенсионные выплаты (ЕПВ) на улучшение жилищных условий и лечение – 374,68 млрд тенге. При этом объем выплат </w:t>
      </w:r>
      <w:r w:rsidRPr="00BA6F25">
        <w:lastRenderedPageBreak/>
        <w:t>на альтернативные цели по сравнению с прошлогодним показателем увеличился на 41,25%.</w:t>
      </w:r>
    </w:p>
    <w:p w14:paraId="6829214E" w14:textId="77777777" w:rsidR="008C36B1" w:rsidRPr="00BA6F25" w:rsidRDefault="008C36B1" w:rsidP="008C36B1">
      <w:r w:rsidRPr="00BA6F25">
        <w:t>Выплаты по возрасту на 01.06.2025 г. увеличились за 12 месяцев на 22,21% и составили 98,08 млрд тенге. Отметим, что сумма средней ежемесячной выплаты по графику из ЕНПФ в связи с достижением пенсионного возраста составила 35 668 тенге.</w:t>
      </w:r>
    </w:p>
    <w:p w14:paraId="0CEF95DD" w14:textId="77777777" w:rsidR="008C36B1" w:rsidRPr="00BA6F25" w:rsidRDefault="008C36B1" w:rsidP="008C36B1">
      <w:r w:rsidRPr="00BA6F25">
        <w:t>С начала года по 01.06.2025 г. также осуществлены выплаты по наследству – 28.96 млрд тенге, выплаты в связи с выездом на ПМЖ за пределы РК – 15,24 млрд тенге, выплаты лицам с инвалидностью – 1,32 млрд тенге, выплаты на погребение – 4,48 млрд тенге. В страховые организации переведена сумма в размере 123,29 млрд тенге.</w:t>
      </w:r>
    </w:p>
    <w:p w14:paraId="5E5501AC" w14:textId="77777777" w:rsidR="008C36B1" w:rsidRPr="00BA6F25" w:rsidRDefault="008C36B1" w:rsidP="008C36B1">
      <w:r w:rsidRPr="00BA6F25">
        <w:t>Количество ИПС</w:t>
      </w:r>
    </w:p>
    <w:p w14:paraId="7E2DFAC6" w14:textId="77777777" w:rsidR="008C36B1" w:rsidRPr="00BA6F25" w:rsidRDefault="008C36B1" w:rsidP="008C36B1">
      <w:r w:rsidRPr="00BA6F25">
        <w:t>Общее количество пенсионных счетов в ЕНПФ на 1 июня 2025 года составило 17,59 млн единиц (рост за 12 месяцев — 1,45 млн единиц или 9%). При этом количество ИПС вкладчиков (получателей) в ЕНПФ на 1 июня 2025 г. составило 12,56 млн единиц, из них: 11,17 млн — по ОПВ, 736,94 тыс. — по ОППВ, 450,31 тыс. — по ДПВ.</w:t>
      </w:r>
    </w:p>
    <w:p w14:paraId="44FA6F39" w14:textId="77777777" w:rsidR="008C36B1" w:rsidRPr="00BA6F25" w:rsidRDefault="008C36B1" w:rsidP="008C36B1">
      <w:r w:rsidRPr="00BA6F25">
        <w:t>Количество условных пенсионных счетов в ЕНПФ, на которых учитываются сведения о поступивших ОПВР, составило 5,04 млн единиц.</w:t>
      </w:r>
    </w:p>
    <w:p w14:paraId="5689A9C2" w14:textId="77777777" w:rsidR="008C36B1" w:rsidRPr="00BA6F25" w:rsidRDefault="008C36B1" w:rsidP="008C36B1">
      <w:r w:rsidRPr="00BA6F25">
        <w:t>Для справки</w:t>
      </w:r>
    </w:p>
    <w:p w14:paraId="7A425F53" w14:textId="77777777" w:rsidR="008C36B1" w:rsidRPr="00BA6F25" w:rsidRDefault="008C36B1" w:rsidP="008C36B1">
      <w:r w:rsidRPr="00BA6F25">
        <w:t>ЕНПФ создан 22 августа 2013 года на базе АО «НПФ «ГНПФ». Учредителем и акционером ЕНПФ является Правительство Республики Казахстан в лице ГУ «Комитет государственного имущества и приватизации» Министерства финансов Республики Казахстан. Доверительное управление пенсионными активами ЕНПФ осуществляет Национальный Банк Республики Казахстан.</w:t>
      </w:r>
    </w:p>
    <w:p w14:paraId="5F4FE9E9" w14:textId="77777777" w:rsidR="008C36B1" w:rsidRPr="00BA6F25" w:rsidRDefault="008C36B1" w:rsidP="008C36B1">
      <w:hyperlink r:id="rId45" w:history="1">
        <w:r w:rsidRPr="00BA6F25">
          <w:rPr>
            <w:rStyle w:val="a3"/>
          </w:rPr>
          <w:t>https://bizmedia.kz/2025-07-02-enpf-2334-trln-tenge-dostigli-pensionnye-nakopleniya-kazahstanczev/</w:t>
        </w:r>
      </w:hyperlink>
      <w:r w:rsidRPr="00BA6F25">
        <w:t xml:space="preserve"> </w:t>
      </w:r>
    </w:p>
    <w:p w14:paraId="17CD8C1A" w14:textId="77777777" w:rsidR="001D0541" w:rsidRPr="00BA6F25" w:rsidRDefault="001D0541" w:rsidP="001D0541">
      <w:pPr>
        <w:pStyle w:val="2"/>
      </w:pPr>
      <w:bookmarkStart w:id="174" w:name="_Toc202421459"/>
      <w:r w:rsidRPr="00BA6F25">
        <w:t>Пенсия.pro, 02.07.2025, Казахстанцам начали приостанавливать выплату пенсий в случае прекращения движения денег по счету</w:t>
      </w:r>
      <w:bookmarkEnd w:id="174"/>
    </w:p>
    <w:p w14:paraId="43848FF8" w14:textId="77777777" w:rsidR="001D0541" w:rsidRPr="00BA6F25" w:rsidRDefault="001D0541" w:rsidP="00B07EAD">
      <w:pPr>
        <w:pStyle w:val="3"/>
      </w:pPr>
      <w:bookmarkStart w:id="175" w:name="_Toc202421460"/>
      <w:r w:rsidRPr="00BA6F25">
        <w:t>В Казахстане получателям пенсий могут временно прекратить выплаты, если в течение трех месяцев по счету получателя не было никаких движений. Об этом сообщило Министерство труда и социальной защиты населения республики, комментируя случаи приостановки выплат.</w:t>
      </w:r>
      <w:bookmarkEnd w:id="175"/>
    </w:p>
    <w:p w14:paraId="4F9404B8" w14:textId="77777777" w:rsidR="001D0541" w:rsidRPr="00BA6F25" w:rsidRDefault="001D0541" w:rsidP="001D0541">
      <w:r w:rsidRPr="00BA6F25">
        <w:t>Поводом для разъяснений стала история 72-летней жительницы Петропавловска. Женщина перестала получать деньги после того, как в течение 90 дней не снимала средства с карты. Как пояснили в министерстве, подобная норма прописана в законодательстве и касается как базовой, так и возрастной пенсии. Если в течение трех месяцев система не фиксирует никаких расходных операций - переводов, оплат или переводов на депозит - выплаты могут быть приостановлены с первого числа следующего месяца.</w:t>
      </w:r>
    </w:p>
    <w:p w14:paraId="7C85E8B2" w14:textId="77777777" w:rsidR="001D0541" w:rsidRPr="00BA6F25" w:rsidRDefault="001D0541" w:rsidP="001D0541">
      <w:r w:rsidRPr="00BA6F25">
        <w:t>В казахстанском ведомстве объяснили: речь не идет о наказании за сбережения. Мера направлена на защиту самих получателей - чтобы избежать ситуаций, когда человек теряет доступ к счету, а средства могут быть использованы посторонними.</w:t>
      </w:r>
    </w:p>
    <w:p w14:paraId="383CFD69" w14:textId="77777777" w:rsidR="001D0541" w:rsidRPr="00BA6F25" w:rsidRDefault="001D0541" w:rsidP="001D0541">
      <w:r w:rsidRPr="00BA6F25">
        <w:lastRenderedPageBreak/>
        <w:t>При наличии оснований приостановить выплаты пенсионеру направляется уведомление, в том числе через государственную «Казпочту». Чтобы снова начать получать деньги, нужно обратиться в Центр обслуживания населения.</w:t>
      </w:r>
    </w:p>
    <w:p w14:paraId="16D26BA8" w14:textId="77777777" w:rsidR="001D0541" w:rsidRPr="00BA6F25" w:rsidRDefault="001D0541" w:rsidP="001D0541">
      <w:r w:rsidRPr="00BA6F25">
        <w:t>Реальная доходность пенсионных накоплений жителей Казахстана за январь - май составила минус 6,69 % с учетом инфляции, а за последние 12 месяцев - 1,78 %. Об этом говорит обзор инвестиционной деятельности Национального банка, управляющего свыше 99 % сбережений граждан в Едином накопительном пенсионном фонде (ЕНПФ).</w:t>
      </w:r>
    </w:p>
    <w:p w14:paraId="2178BC96" w14:textId="77777777" w:rsidR="00111D7C" w:rsidRPr="00BA6F25" w:rsidRDefault="001D0541" w:rsidP="001D0541">
      <w:hyperlink r:id="rId46" w:history="1">
        <w:r w:rsidRPr="00BA6F25">
          <w:rPr>
            <w:rStyle w:val="a3"/>
          </w:rPr>
          <w:t>https://pensiya.pro/news/kazahstanczam-nachali-priostanavlivat-vyplatu-pensij-v-sluchae-prekrashheniya-dvizheniya-deneg-po-schetu/</w:t>
        </w:r>
      </w:hyperlink>
    </w:p>
    <w:p w14:paraId="2FE794F2" w14:textId="77777777" w:rsidR="001D0541" w:rsidRPr="00BA6F25" w:rsidRDefault="001D0541" w:rsidP="001D0541"/>
    <w:p w14:paraId="6249C235" w14:textId="77777777" w:rsidR="00111D7C" w:rsidRDefault="00111D7C" w:rsidP="00111D7C">
      <w:pPr>
        <w:pStyle w:val="10"/>
      </w:pPr>
      <w:bookmarkStart w:id="176" w:name="_Toc99271715"/>
      <w:bookmarkStart w:id="177" w:name="_Toc99318660"/>
      <w:bookmarkStart w:id="178" w:name="_Toc165991080"/>
      <w:bookmarkStart w:id="179" w:name="_Toc202421461"/>
      <w:r w:rsidRPr="00BA6F25">
        <w:t>Новости пенсионной отрасли стран дальнего зарубежья</w:t>
      </w:r>
      <w:bookmarkEnd w:id="176"/>
      <w:bookmarkEnd w:id="177"/>
      <w:bookmarkEnd w:id="178"/>
      <w:bookmarkEnd w:id="179"/>
    </w:p>
    <w:p w14:paraId="42AC513B" w14:textId="77777777" w:rsidR="00C2253A" w:rsidRDefault="00C2253A" w:rsidP="00C2253A">
      <w:pPr>
        <w:pStyle w:val="2"/>
      </w:pPr>
      <w:bookmarkStart w:id="180" w:name="_Toc202421462"/>
      <w:r>
        <w:t>ТАСС, 02.07.2025</w:t>
      </w:r>
      <w:r w:rsidRPr="00C2253A">
        <w:t xml:space="preserve">, </w:t>
      </w:r>
      <w:r>
        <w:t>В Румынии хотят поднять налоги и приостановить индексацию зарплат и пенсий</w:t>
      </w:r>
      <w:bookmarkEnd w:id="180"/>
    </w:p>
    <w:p w14:paraId="67B52670" w14:textId="77777777" w:rsidR="00C2253A" w:rsidRDefault="00C2253A" w:rsidP="00C2253A">
      <w:pPr>
        <w:pStyle w:val="3"/>
      </w:pPr>
      <w:bookmarkStart w:id="181" w:name="_Toc202421463"/>
      <w:r>
        <w:t>Премьер-министр Румынии Илие Боложан представил на пресс-конференции пакет налоговых мер, которые правительство намерено принять в ближайшее время с целью сокращения бюджетного дефицита и которые, по его словам, являются срочным национальным приоритетом.</w:t>
      </w:r>
      <w:bookmarkEnd w:id="181"/>
    </w:p>
    <w:p w14:paraId="2B908702" w14:textId="77777777" w:rsidR="00C2253A" w:rsidRDefault="00C2253A" w:rsidP="00C2253A">
      <w:r>
        <w:t>"Если мы ничего не будем делать , то румынское государство не сможет выполнить свои платежные обязательства, кредиторы больше не будут давать нам в долг, и мы не сможем покрыть государственные расходы, включая зарплаты и пенсии. Мы попадем в так называемую категорию junk ("мусорный" рейтинг, указывающий на высокий риск невыполнения долговых обязательств - прим. ТАСС), и Румынию больше не будут рекомендовать для инвестиций. Мы вступим в жесткую рецессию, что означает потерю рабочих мест, высокую безработицу и массированную девальвацию курса лея", - приводит его слова агентство Agerpres.</w:t>
      </w:r>
    </w:p>
    <w:p w14:paraId="629815EA" w14:textId="77777777" w:rsidR="00C2253A" w:rsidRDefault="00C2253A" w:rsidP="00C2253A">
      <w:r>
        <w:t>Премьер отметил, что Румыния в последние годы тратила на 30% больше, чем зарабатывала, и призвал вспомнить, что произошло в подобной ситуации в 2009 году с Грецией, которая не оправилась от кризиса до сих пор."Мы больше не можем так продолжать", - сказал он.</w:t>
      </w:r>
    </w:p>
    <w:p w14:paraId="7F8DA911" w14:textId="77777777" w:rsidR="00C2253A" w:rsidRDefault="00C2253A" w:rsidP="00C2253A">
      <w:r>
        <w:t>Глава кабмина пояснил, что комплекс мер по сокращению бюджетного дефицита сочетает шаги по увеличению доходов, сокращению расходов и упорядочению плана инвестиций. "Соответственно, до конца лета будут приняты три пакета мер, чтобы вернуть доверие как граждан, так и рынков", - сказал он.</w:t>
      </w:r>
    </w:p>
    <w:p w14:paraId="789BE310" w14:textId="77777777" w:rsidR="00C2253A" w:rsidRDefault="00C2253A" w:rsidP="00C2253A">
      <w:r>
        <w:t>Первый пакет должен быть одобрен парламентом на будущей неделе по ускоренной процедуре, уточнил Боложан.</w:t>
      </w:r>
    </w:p>
    <w:p w14:paraId="0F62E09D" w14:textId="77777777" w:rsidR="00C2253A" w:rsidRDefault="00C2253A" w:rsidP="00C2253A">
      <w:r>
        <w:t xml:space="preserve">Комплекс мер предусматривает введение двух уровней НДС - 11% (для медикаментов, продуктов и т. п.) и 21%, а также повышение акцизов на 10% на алкоголь, топливо и сигареты. Будет увеличен до 16% налог на дивиденды и введен дополнительный налог на доходы банков, салонов азартных игр и букмекерских контор. В 2026 году не будут </w:t>
      </w:r>
      <w:r>
        <w:lastRenderedPageBreak/>
        <w:t>индексироваться зарплаты и пенсии, зато будут сокращены стипендии студентов и школьников.</w:t>
      </w:r>
    </w:p>
    <w:p w14:paraId="5F4FADFE" w14:textId="77777777" w:rsidR="00C2253A" w:rsidRPr="00C2253A" w:rsidRDefault="00C2253A" w:rsidP="00C2253A">
      <w:hyperlink r:id="rId47" w:history="1">
        <w:r w:rsidRPr="009D2AEE">
          <w:rPr>
            <w:rStyle w:val="a3"/>
          </w:rPr>
          <w:t>https://tass.ru/ekonomika/24415179</w:t>
        </w:r>
      </w:hyperlink>
      <w:r>
        <w:t xml:space="preserve"> </w:t>
      </w:r>
    </w:p>
    <w:p w14:paraId="0ED2C3A4" w14:textId="77777777" w:rsidR="00BC7D0C" w:rsidRPr="00BA6F25" w:rsidRDefault="00BC7D0C" w:rsidP="00BC7D0C">
      <w:pPr>
        <w:pStyle w:val="2"/>
      </w:pPr>
      <w:bookmarkStart w:id="182" w:name="_Toc202421464"/>
      <w:bookmarkEnd w:id="106"/>
      <w:r w:rsidRPr="00BA6F25">
        <w:t>Allinsurance.kz, 02.07.2025, Пенсионные ожидания против реальности: исследование Manulife выявило финансовый разрыв в Сингапуре</w:t>
      </w:r>
      <w:bookmarkEnd w:id="182"/>
      <w:r w:rsidRPr="00BA6F25">
        <w:t xml:space="preserve"> </w:t>
      </w:r>
    </w:p>
    <w:p w14:paraId="46A8204D" w14:textId="77777777" w:rsidR="00BC7D0C" w:rsidRPr="00BA6F25" w:rsidRDefault="00BC7D0C" w:rsidP="00B07EAD">
      <w:pPr>
        <w:pStyle w:val="3"/>
      </w:pPr>
      <w:bookmarkStart w:id="183" w:name="_Toc202421465"/>
      <w:r w:rsidRPr="00BA6F25">
        <w:t>В 2025 году мечты о пенсии в Сингапуре по-прежнему включают не только отдых, но и насыщенную, активную и осмысленную жизнь. Однако последние данные исследования ухода Manulife Asia 2025 показали, что у многих жителей страны существует разрыв между их ожиданиями от выхода на пенсию и реальными финансовыми возможностями, чтобы реализовать эти цели.</w:t>
      </w:r>
      <w:bookmarkEnd w:id="183"/>
    </w:p>
    <w:p w14:paraId="3AEC0CE1" w14:textId="77777777" w:rsidR="00BC7D0C" w:rsidRPr="00BA6F25" w:rsidRDefault="00BC7D0C" w:rsidP="00BC7D0C">
      <w:r w:rsidRPr="00BA6F25">
        <w:t>Исследование охватывало взгляды сингапурцев на старение, благополучие и экономическую готовность к жизни после завершения карьеры. Ожидаемо, большинство респондентов выразили стремление к тому, чтобы пенсия стала временем для себя — периодом, наполненным удовольствием, личной свободой, самореализацией и осмысленным существованием.</w:t>
      </w:r>
    </w:p>
    <w:p w14:paraId="0CB6E497" w14:textId="77777777" w:rsidR="00BC7D0C" w:rsidRPr="00BA6F25" w:rsidRDefault="00BC7D0C" w:rsidP="00BC7D0C">
      <w:r w:rsidRPr="00BA6F25">
        <w:t>Что сингапурцы хотят от пенсии</w:t>
      </w:r>
    </w:p>
    <w:p w14:paraId="5F6C27F4" w14:textId="77777777" w:rsidR="00BC7D0C" w:rsidRPr="00BA6F25" w:rsidRDefault="00BC7D0C" w:rsidP="00BC7D0C">
      <w:r w:rsidRPr="00BA6F25">
        <w:t>Наибольшее значение, как показал опрос, сингапурцы придают не увеличению продолжительности жизни, а качеству этой жизни. Такие аспекты, как финансовая независимость, возможность заниматься любимыми делами, поддерживать здоровье, путешествовать и проводить больше времени с семьей, были названы среди приоритетов пенсионного возраста.</w:t>
      </w:r>
    </w:p>
    <w:p w14:paraId="5345B732" w14:textId="77777777" w:rsidR="00BC7D0C" w:rsidRPr="00BA6F25" w:rsidRDefault="00BC7D0C" w:rsidP="00BC7D0C">
      <w:r w:rsidRPr="00BA6F25">
        <w:t>Это свидетельствует о смещении акцента: респонденты предпочитают не просто «доживать», а жить полноценно и активно, несмотря на возраст. Однако реализация этих целей требует серьезной подготовки, прежде всего — финансовой.</w:t>
      </w:r>
    </w:p>
    <w:p w14:paraId="3491E729" w14:textId="77777777" w:rsidR="00BC7D0C" w:rsidRPr="00BA6F25" w:rsidRDefault="00BC7D0C" w:rsidP="00BC7D0C">
      <w:r w:rsidRPr="00BA6F25">
        <w:t>Финансовая реальность: где возникает разрыв</w:t>
      </w:r>
    </w:p>
    <w:p w14:paraId="5C5DDC3F" w14:textId="77777777" w:rsidR="00BC7D0C" w:rsidRPr="00BA6F25" w:rsidRDefault="00BC7D0C" w:rsidP="00BC7D0C">
      <w:r w:rsidRPr="00BA6F25">
        <w:t>Несмотря на амбициозные планы, исследование Manulife выявило тревожный дисбаланс между желаниями и действительной способностью обеспечить себе такую пенсию. Многие респонденты признались, что не уверены в достаточности своих накоплений, чтобы вести тот образ жизни, к которому стремятся после выхода на пенсию.</w:t>
      </w:r>
    </w:p>
    <w:p w14:paraId="17D73A40" w14:textId="77777777" w:rsidR="00BC7D0C" w:rsidRPr="00BA6F25" w:rsidRDefault="00BC7D0C" w:rsidP="00BC7D0C">
      <w:r w:rsidRPr="00BA6F25">
        <w:t>Недостаток знаний в области финансового планирования, откладывание принятия решений и недооценка расходов в пожилом возрасте — основные причины этого разрыва. При этом всё больше сингапурцев начинают осознавать, что государственных пособий и базовых пенсионных выплат может быть недостаточно, особенно в условиях роста продолжительности жизни и инфляционного давления.</w:t>
      </w:r>
    </w:p>
    <w:p w14:paraId="36E2692A" w14:textId="77777777" w:rsidR="00BC7D0C" w:rsidRPr="00BA6F25" w:rsidRDefault="00BC7D0C" w:rsidP="00BC7D0C">
      <w:r w:rsidRPr="00BA6F25">
        <w:t>Роль страхования и финансового планирования</w:t>
      </w:r>
    </w:p>
    <w:p w14:paraId="26E947C7" w14:textId="77777777" w:rsidR="00BC7D0C" w:rsidRPr="00BA6F25" w:rsidRDefault="00BC7D0C" w:rsidP="00BC7D0C">
      <w:r w:rsidRPr="00BA6F25">
        <w:t xml:space="preserve">Эксперты Manulife и других страховых компаний подчеркивают важность заблаговременного финансового планирования. Один из ключевых инструментов, способных обеспечить финансовую устойчивость в пожилом возрасте, — это </w:t>
      </w:r>
      <w:r w:rsidRPr="00BA6F25">
        <w:lastRenderedPageBreak/>
        <w:t>страхование жизни и страхование здоровья, а также накопительные страховые программы.</w:t>
      </w:r>
    </w:p>
    <w:p w14:paraId="5E7356C3" w14:textId="77777777" w:rsidR="00BC7D0C" w:rsidRPr="00BA6F25" w:rsidRDefault="00BC7D0C" w:rsidP="00BC7D0C">
      <w:r w:rsidRPr="00BA6F25">
        <w:t>Такие решения помогают сформировать подушку безопасности, защитить себя от непредвиденных медицинских расходов, а также — в случае инвестиционных полисов — создать капитал к моменту выхода на пенсию.</w:t>
      </w:r>
    </w:p>
    <w:p w14:paraId="09D45CE5" w14:textId="77777777" w:rsidR="00BC7D0C" w:rsidRPr="00BA6F25" w:rsidRDefault="00BC7D0C" w:rsidP="00BC7D0C">
      <w:r w:rsidRPr="00BA6F25">
        <w:t>Что дальше?</w:t>
      </w:r>
    </w:p>
    <w:p w14:paraId="32FC7FCE" w14:textId="77777777" w:rsidR="00BC7D0C" w:rsidRPr="00BA6F25" w:rsidRDefault="00BC7D0C" w:rsidP="00BC7D0C">
      <w:r w:rsidRPr="00BA6F25">
        <w:t>Manulife обращает внимание на необходимость повышения финансовой грамотности и прозрачного диалога между финансовыми консультантами и клиентами. Только это позволит сократить разрыв между желаемой моделью жизни на пенсии и реальными возможностями.</w:t>
      </w:r>
    </w:p>
    <w:p w14:paraId="1BBFC7AC" w14:textId="77777777" w:rsidR="00BC7D0C" w:rsidRPr="00BA6F25" w:rsidRDefault="00BC7D0C" w:rsidP="00BC7D0C">
      <w:r w:rsidRPr="00BA6F25">
        <w:t>Для тех, кто ещё не задумывался о пенсионном плане, важно начать с оценки текущих накоплений, определения своих жизненных приоритетов, расчёта потенциальных расходов, а затем — выбора подходящего страхового или инвестиционного продукта.</w:t>
      </w:r>
    </w:p>
    <w:p w14:paraId="47459962" w14:textId="700DF4A7" w:rsidR="00D5523B" w:rsidRPr="008C2BBB" w:rsidRDefault="00BC7D0C" w:rsidP="008C2BBB">
      <w:hyperlink r:id="rId48" w:history="1">
        <w:r w:rsidRPr="00BA6F25">
          <w:rPr>
            <w:rStyle w:val="a3"/>
          </w:rPr>
          <w:t>https://allinsurance.kz/articles/lichnyj-opyt-strakhovaniya/24068-pensionnye-ozhidaniya-protiv-realnosti-issledovanie-manulife-vyyavilo-finansovyj-razryv-v-singapure</w:t>
        </w:r>
      </w:hyperlink>
      <w:r w:rsidR="008C2BBB" w:rsidRPr="008C2BBB">
        <w:t xml:space="preserve"> </w:t>
      </w:r>
    </w:p>
    <w:sectPr w:rsidR="00D5523B" w:rsidRPr="008C2BBB"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7B91E" w14:textId="77777777" w:rsidR="00B46064" w:rsidRDefault="00B46064">
      <w:r>
        <w:separator/>
      </w:r>
    </w:p>
  </w:endnote>
  <w:endnote w:type="continuationSeparator" w:id="0">
    <w:p w14:paraId="148748A5" w14:textId="77777777" w:rsidR="00B46064" w:rsidRDefault="00B4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1041" w14:textId="77777777" w:rsidR="0049769E" w:rsidRPr="00D64E5C" w:rsidRDefault="0049769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632ACE" w:rsidRPr="00632ACE">
      <w:rPr>
        <w:rFonts w:ascii="Cambria" w:hAnsi="Cambria"/>
        <w:b/>
        <w:noProof/>
      </w:rPr>
      <w:t>4</w:t>
    </w:r>
    <w:r w:rsidRPr="00CB47BF">
      <w:rPr>
        <w:b/>
      </w:rPr>
      <w:fldChar w:fldCharType="end"/>
    </w:r>
  </w:p>
  <w:p w14:paraId="44274C7A" w14:textId="77777777" w:rsidR="0049769E" w:rsidRPr="00D15988" w:rsidRDefault="0049769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DABB5" w14:textId="77777777" w:rsidR="00B46064" w:rsidRDefault="00B46064">
      <w:r>
        <w:separator/>
      </w:r>
    </w:p>
  </w:footnote>
  <w:footnote w:type="continuationSeparator" w:id="0">
    <w:p w14:paraId="52F09454" w14:textId="77777777" w:rsidR="00B46064" w:rsidRDefault="00B46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0D9E" w14:textId="77777777" w:rsidR="0049769E" w:rsidRDefault="00FF211C"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51E0982E" wp14:editId="1A08DB2D">
              <wp:simplePos x="0" y="0"/>
              <wp:positionH relativeFrom="column">
                <wp:posOffset>1619250</wp:posOffset>
              </wp:positionH>
              <wp:positionV relativeFrom="paragraph">
                <wp:posOffset>-173990</wp:posOffset>
              </wp:positionV>
              <wp:extent cx="2395220" cy="396875"/>
              <wp:effectExtent l="0" t="0" r="0" b="0"/>
              <wp:wrapNone/>
              <wp:docPr id="146577266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0D499A" w14:textId="77777777" w:rsidR="0049769E" w:rsidRPr="000C041B" w:rsidRDefault="0049769E" w:rsidP="00122493">
                          <w:pPr>
                            <w:ind w:right="423"/>
                            <w:jc w:val="center"/>
                            <w:rPr>
                              <w:rFonts w:cs="Arial"/>
                              <w:b/>
                              <w:color w:val="EEECE1"/>
                              <w:sz w:val="6"/>
                              <w:szCs w:val="6"/>
                            </w:rPr>
                          </w:pPr>
                          <w:r w:rsidRPr="000C041B">
                            <w:rPr>
                              <w:rFonts w:cs="Arial"/>
                              <w:b/>
                              <w:color w:val="EEECE1"/>
                              <w:sz w:val="6"/>
                              <w:szCs w:val="6"/>
                            </w:rPr>
                            <w:t xml:space="preserve">        </w:t>
                          </w:r>
                        </w:p>
                        <w:p w14:paraId="4ACD8D29" w14:textId="77777777" w:rsidR="0049769E" w:rsidRPr="00D15988" w:rsidRDefault="0049769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AAD2D2B" w14:textId="77777777" w:rsidR="0049769E" w:rsidRPr="007336C7" w:rsidRDefault="0049769E" w:rsidP="00122493">
                          <w:pPr>
                            <w:ind w:right="423"/>
                            <w:rPr>
                              <w:rFonts w:cs="Arial"/>
                            </w:rPr>
                          </w:pPr>
                        </w:p>
                        <w:p w14:paraId="70AAAB33" w14:textId="77777777" w:rsidR="0049769E" w:rsidRPr="00267F53" w:rsidRDefault="0049769E"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0982E" id="AutoShape 5"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5A0D499A" w14:textId="77777777" w:rsidR="0049769E" w:rsidRPr="000C041B" w:rsidRDefault="0049769E" w:rsidP="00122493">
                    <w:pPr>
                      <w:ind w:right="423"/>
                      <w:jc w:val="center"/>
                      <w:rPr>
                        <w:rFonts w:cs="Arial"/>
                        <w:b/>
                        <w:color w:val="EEECE1"/>
                        <w:sz w:val="6"/>
                        <w:szCs w:val="6"/>
                      </w:rPr>
                    </w:pPr>
                    <w:r w:rsidRPr="000C041B">
                      <w:rPr>
                        <w:rFonts w:cs="Arial"/>
                        <w:b/>
                        <w:color w:val="EEECE1"/>
                        <w:sz w:val="6"/>
                        <w:szCs w:val="6"/>
                      </w:rPr>
                      <w:t xml:space="preserve">        </w:t>
                    </w:r>
                  </w:p>
                  <w:p w14:paraId="4ACD8D29" w14:textId="77777777" w:rsidR="0049769E" w:rsidRPr="00D15988" w:rsidRDefault="0049769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AAD2D2B" w14:textId="77777777" w:rsidR="0049769E" w:rsidRPr="007336C7" w:rsidRDefault="0049769E" w:rsidP="00122493">
                    <w:pPr>
                      <w:ind w:right="423"/>
                      <w:rPr>
                        <w:rFonts w:cs="Arial"/>
                      </w:rPr>
                    </w:pPr>
                  </w:p>
                  <w:p w14:paraId="70AAAB33" w14:textId="77777777" w:rsidR="0049769E" w:rsidRPr="00267F53" w:rsidRDefault="0049769E" w:rsidP="00122493"/>
                </w:txbxContent>
              </v:textbox>
            </v:roundrect>
          </w:pict>
        </mc:Fallback>
      </mc:AlternateContent>
    </w:r>
    <w:r w:rsidR="0049769E">
      <w:t xml:space="preserve">             </w:t>
    </w:r>
  </w:p>
  <w:p w14:paraId="25BF3D2B" w14:textId="77777777" w:rsidR="0049769E" w:rsidRDefault="0049769E"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FF211C">
      <w:rPr>
        <w:noProof/>
      </w:rPr>
      <w:drawing>
        <wp:inline distT="0" distB="0" distL="0" distR="0" wp14:anchorId="18342C79" wp14:editId="1BBDF6A6">
          <wp:extent cx="2170430" cy="495935"/>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495935"/>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3020">
    <w:abstractNumId w:val="25"/>
  </w:num>
  <w:num w:numId="2" w16cid:durableId="1126436642">
    <w:abstractNumId w:val="12"/>
  </w:num>
  <w:num w:numId="3" w16cid:durableId="1002045698">
    <w:abstractNumId w:val="27"/>
  </w:num>
  <w:num w:numId="4" w16cid:durableId="1348680361">
    <w:abstractNumId w:val="17"/>
  </w:num>
  <w:num w:numId="5" w16cid:durableId="1196118003">
    <w:abstractNumId w:val="18"/>
  </w:num>
  <w:num w:numId="6" w16cid:durableId="2234142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6227583">
    <w:abstractNumId w:val="24"/>
  </w:num>
  <w:num w:numId="8" w16cid:durableId="1201236876">
    <w:abstractNumId w:val="21"/>
  </w:num>
  <w:num w:numId="9" w16cid:durableId="12190542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8985336">
    <w:abstractNumId w:val="16"/>
  </w:num>
  <w:num w:numId="11" w16cid:durableId="1288968887">
    <w:abstractNumId w:val="15"/>
  </w:num>
  <w:num w:numId="12" w16cid:durableId="81024586">
    <w:abstractNumId w:val="10"/>
  </w:num>
  <w:num w:numId="13" w16cid:durableId="1918320607">
    <w:abstractNumId w:val="9"/>
  </w:num>
  <w:num w:numId="14" w16cid:durableId="661397455">
    <w:abstractNumId w:val="7"/>
  </w:num>
  <w:num w:numId="15" w16cid:durableId="254751402">
    <w:abstractNumId w:val="6"/>
  </w:num>
  <w:num w:numId="16" w16cid:durableId="1751809356">
    <w:abstractNumId w:val="5"/>
  </w:num>
  <w:num w:numId="17" w16cid:durableId="1883471180">
    <w:abstractNumId w:val="4"/>
  </w:num>
  <w:num w:numId="18" w16cid:durableId="356590758">
    <w:abstractNumId w:val="8"/>
  </w:num>
  <w:num w:numId="19" w16cid:durableId="2039961916">
    <w:abstractNumId w:val="3"/>
  </w:num>
  <w:num w:numId="20" w16cid:durableId="2028823066">
    <w:abstractNumId w:val="2"/>
  </w:num>
  <w:num w:numId="21" w16cid:durableId="1413700454">
    <w:abstractNumId w:val="1"/>
  </w:num>
  <w:num w:numId="22" w16cid:durableId="1889760355">
    <w:abstractNumId w:val="0"/>
  </w:num>
  <w:num w:numId="23" w16cid:durableId="108546495">
    <w:abstractNumId w:val="19"/>
  </w:num>
  <w:num w:numId="24" w16cid:durableId="1138064964">
    <w:abstractNumId w:val="26"/>
  </w:num>
  <w:num w:numId="25" w16cid:durableId="706223313">
    <w:abstractNumId w:val="20"/>
  </w:num>
  <w:num w:numId="26" w16cid:durableId="630012897">
    <w:abstractNumId w:val="13"/>
  </w:num>
  <w:num w:numId="27" w16cid:durableId="1082263494">
    <w:abstractNumId w:val="11"/>
  </w:num>
  <w:num w:numId="28" w16cid:durableId="1523320642">
    <w:abstractNumId w:val="22"/>
  </w:num>
  <w:num w:numId="29" w16cid:durableId="315308741">
    <w:abstractNumId w:val="23"/>
  </w:num>
  <w:num w:numId="30" w16cid:durableId="1175338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6907"/>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387"/>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88"/>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8797C"/>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4D92"/>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3B2F"/>
    <w:rsid w:val="001C5841"/>
    <w:rsid w:val="001C5A81"/>
    <w:rsid w:val="001C5C5D"/>
    <w:rsid w:val="001C5E43"/>
    <w:rsid w:val="001C68EC"/>
    <w:rsid w:val="001C732E"/>
    <w:rsid w:val="001C76D9"/>
    <w:rsid w:val="001C7905"/>
    <w:rsid w:val="001D0541"/>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934"/>
    <w:rsid w:val="001F5A52"/>
    <w:rsid w:val="001F62E4"/>
    <w:rsid w:val="001F67A0"/>
    <w:rsid w:val="001F6C37"/>
    <w:rsid w:val="001F77AD"/>
    <w:rsid w:val="001F7B02"/>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04C"/>
    <w:rsid w:val="00261568"/>
    <w:rsid w:val="00263BB9"/>
    <w:rsid w:val="0026478B"/>
    <w:rsid w:val="0026638C"/>
    <w:rsid w:val="002665AB"/>
    <w:rsid w:val="00267247"/>
    <w:rsid w:val="002675C8"/>
    <w:rsid w:val="0027031D"/>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C64E7"/>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375"/>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3AA8"/>
    <w:rsid w:val="00324A18"/>
    <w:rsid w:val="0032502F"/>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8EB"/>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012"/>
    <w:rsid w:val="003E1809"/>
    <w:rsid w:val="003E22D9"/>
    <w:rsid w:val="003E2409"/>
    <w:rsid w:val="003E251A"/>
    <w:rsid w:val="003E31A7"/>
    <w:rsid w:val="003E370F"/>
    <w:rsid w:val="003E3EB5"/>
    <w:rsid w:val="003E4F52"/>
    <w:rsid w:val="003E5EA2"/>
    <w:rsid w:val="003E6386"/>
    <w:rsid w:val="003E7BA8"/>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B59"/>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3E6"/>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1B4"/>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9E"/>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763"/>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2697"/>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3B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2ACE"/>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677"/>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22A"/>
    <w:rsid w:val="00666B68"/>
    <w:rsid w:val="006670FF"/>
    <w:rsid w:val="006671A6"/>
    <w:rsid w:val="006673A1"/>
    <w:rsid w:val="0066772E"/>
    <w:rsid w:val="00667EFA"/>
    <w:rsid w:val="006700FD"/>
    <w:rsid w:val="0067094B"/>
    <w:rsid w:val="006714DC"/>
    <w:rsid w:val="0067156D"/>
    <w:rsid w:val="00671AEA"/>
    <w:rsid w:val="00671B0C"/>
    <w:rsid w:val="00671BE6"/>
    <w:rsid w:val="00671DB3"/>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6166"/>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3B1"/>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A93"/>
    <w:rsid w:val="00786FA8"/>
    <w:rsid w:val="00787405"/>
    <w:rsid w:val="00787471"/>
    <w:rsid w:val="007876CE"/>
    <w:rsid w:val="0078798D"/>
    <w:rsid w:val="00790142"/>
    <w:rsid w:val="0079117E"/>
    <w:rsid w:val="00791322"/>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F6E"/>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8A9"/>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0F3F"/>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BBB"/>
    <w:rsid w:val="008C2ECF"/>
    <w:rsid w:val="008C3470"/>
    <w:rsid w:val="008C3493"/>
    <w:rsid w:val="008C36B1"/>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08A8"/>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9"/>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9D4"/>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05"/>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568D"/>
    <w:rsid w:val="00B065CD"/>
    <w:rsid w:val="00B0687E"/>
    <w:rsid w:val="00B07B01"/>
    <w:rsid w:val="00B07EAD"/>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3D81"/>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064"/>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6F25"/>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C7D0C"/>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754"/>
    <w:rsid w:val="00BD7D5B"/>
    <w:rsid w:val="00BE0DC2"/>
    <w:rsid w:val="00BE31EB"/>
    <w:rsid w:val="00BE3895"/>
    <w:rsid w:val="00BE56F8"/>
    <w:rsid w:val="00BE5CB2"/>
    <w:rsid w:val="00BE6EEC"/>
    <w:rsid w:val="00BE784F"/>
    <w:rsid w:val="00BE7F3B"/>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58D"/>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53A"/>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460"/>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6E6"/>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034"/>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01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44E6"/>
    <w:rsid w:val="00D25B8A"/>
    <w:rsid w:val="00D25E14"/>
    <w:rsid w:val="00D26B6B"/>
    <w:rsid w:val="00D27556"/>
    <w:rsid w:val="00D276C5"/>
    <w:rsid w:val="00D30433"/>
    <w:rsid w:val="00D309BD"/>
    <w:rsid w:val="00D30CE1"/>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23B"/>
    <w:rsid w:val="00D558BC"/>
    <w:rsid w:val="00D57BFF"/>
    <w:rsid w:val="00D60C65"/>
    <w:rsid w:val="00D622F8"/>
    <w:rsid w:val="00D62E72"/>
    <w:rsid w:val="00D63944"/>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2BD5"/>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3EA8"/>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0B7A"/>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2C74"/>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AA2"/>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72A"/>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31"/>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0F45"/>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11C"/>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BC43E"/>
  <w15:docId w15:val="{062AFE04-691B-D64D-AE70-55DD6D56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416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g-online.ru/news/498509/" TargetMode="External"/><Relationship Id="rId18" Type="http://schemas.openxmlformats.org/officeDocument/2006/relationships/hyperlink" Target="https://www.finversia.ru/news/press-release/klientam-novikoma-stala-dostupna-programma-dolgosrochnykh-sberezhenii-154543" TargetMode="External"/><Relationship Id="rId26" Type="http://schemas.openxmlformats.org/officeDocument/2006/relationships/hyperlink" Target="https://fedpress.ru/news/77/society/3387876" TargetMode="External"/><Relationship Id="rId39" Type="http://schemas.openxmlformats.org/officeDocument/2006/relationships/hyperlink" Target="https://www.ng.ru/news/819368.html" TargetMode="External"/><Relationship Id="rId21" Type="http://schemas.openxmlformats.org/officeDocument/2006/relationships/hyperlink" Target="https://profile.ru/news/society/srednyaya-pensiya-v-rossii-za-god-vyrosla-na-2-5-tys-rublej-1723761/" TargetMode="External"/><Relationship Id="rId34" Type="http://schemas.openxmlformats.org/officeDocument/2006/relationships/hyperlink" Target="https://prufy.ru/news/society/170137-zarplaty_91_tysyacha_a_pensiya_21_zumery_proigrali_v_pensionnuyu_lotereyu_kogda_rodilis/" TargetMode="External"/><Relationship Id="rId42" Type="http://schemas.openxmlformats.org/officeDocument/2006/relationships/hyperlink" Target="https://tass.ru/interviews/24398625" TargetMode="External"/><Relationship Id="rId47" Type="http://schemas.openxmlformats.org/officeDocument/2006/relationships/hyperlink" Target="https://tass.ru/ekonomika/24415179"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kuzbass.media/2025/07/02/104171.html" TargetMode="External"/><Relationship Id="rId29" Type="http://schemas.openxmlformats.org/officeDocument/2006/relationships/hyperlink" Target="https://konkurent.ru/article/78628" TargetMode="External"/><Relationship Id="rId11" Type="http://schemas.openxmlformats.org/officeDocument/2006/relationships/hyperlink" Target="https://www.gazeta.ru/business/news/2025/07/03/26176460.shtml" TargetMode="External"/><Relationship Id="rId24" Type="http://schemas.openxmlformats.org/officeDocument/2006/relationships/hyperlink" Target="https://news.ru/vlast/v-gosdume-rasskazali-kak-nakopit-priyatnuyu-summu-k-pensii" TargetMode="External"/><Relationship Id="rId32" Type="http://schemas.openxmlformats.org/officeDocument/2006/relationships/hyperlink" Target="https://primpress.ru/article/124282" TargetMode="External"/><Relationship Id="rId37" Type="http://schemas.openxmlformats.org/officeDocument/2006/relationships/hyperlink" Target="https://www.bfm.ru/news/577111" TargetMode="External"/><Relationship Id="rId40" Type="http://schemas.openxmlformats.org/officeDocument/2006/relationships/hyperlink" Target="https://rg.ru/2025/07/02/vnii-truda-snizhenie-bezraboticy-v-mae-iavliaetsia-sezonnym-trendom.html" TargetMode="External"/><Relationship Id="rId45" Type="http://schemas.openxmlformats.org/officeDocument/2006/relationships/hyperlink" Target="https://bizmedia.kz/2025-07-02-enpf-2334-trln-tenge-dostigli-pensionnye-nakopleniya-kazahstanczev/" TargetMode="External"/><Relationship Id="rId5" Type="http://schemas.openxmlformats.org/officeDocument/2006/relationships/footnotes" Target="footnotes.xml"/><Relationship Id="rId15" Type="http://schemas.openxmlformats.org/officeDocument/2006/relationships/hyperlink" Target="https://www.kem.kp.ru/online/news/6450613/" TargetMode="External"/><Relationship Id="rId23" Type="http://schemas.openxmlformats.org/officeDocument/2006/relationships/hyperlink" Target="https://1prime.ru/20250703/stazh-859107014.html" TargetMode="External"/><Relationship Id="rId28" Type="http://schemas.openxmlformats.org/officeDocument/2006/relationships/hyperlink" Target="https://argumenti.ru/society/2025/07/957082" TargetMode="External"/><Relationship Id="rId36" Type="http://schemas.openxmlformats.org/officeDocument/2006/relationships/hyperlink" Target="https://pensiya.pro/kak-splanirovat-pensiyu-s-pomoshhyu-iskusstvennogo-intellekta-prostye-prompty/" TargetMode="External"/><Relationship Id="rId49" Type="http://schemas.openxmlformats.org/officeDocument/2006/relationships/header" Target="header1.xml"/><Relationship Id="rId10" Type="http://schemas.openxmlformats.org/officeDocument/2006/relationships/hyperlink" Target="https://tass.ru/interviews/24398625" TargetMode="External"/><Relationship Id="rId19" Type="http://schemas.openxmlformats.org/officeDocument/2006/relationships/hyperlink" Target="https://www.1tv.ru/news/2025-07-02/514077-stalo_izvestno_kakie_propuschennye_indeksatsii_uchtut_dlya_rabotayuschih_pensionerov" TargetMode="External"/><Relationship Id="rId31" Type="http://schemas.openxmlformats.org/officeDocument/2006/relationships/hyperlink" Target="https://konkurent.ru/article/78641" TargetMode="External"/><Relationship Id="rId44" Type="http://schemas.openxmlformats.org/officeDocument/2006/relationships/hyperlink" Target="https://www.renlife.ru/company/news/corporate/renessans-zhizn-prinyata-v-naufor/"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broker.ru/?p=80401" TargetMode="External"/><Relationship Id="rId14" Type="http://schemas.openxmlformats.org/officeDocument/2006/relationships/hyperlink" Target="https://1line.info/news/social/obrazovanie/v-krasnoyarskom-krae-startoval-vserossiyskiy-forum-tim-biryusa.html" TargetMode="External"/><Relationship Id="rId22" Type="http://schemas.openxmlformats.org/officeDocument/2006/relationships/hyperlink" Target="https://www.mk.ru/economics/2025/07/02/rossiyskim-pensioneram-uchtut-ukrainskiy-stazh-vyplaty-mogut-vyrasti-u-soten-tysyach-grazhdan.html" TargetMode="External"/><Relationship Id="rId27" Type="http://schemas.openxmlformats.org/officeDocument/2006/relationships/hyperlink" Target="https://aif.ru/society/law/vremya-dlya-zaboty-kakie-socgarantii-est-u-predpensionerov" TargetMode="External"/><Relationship Id="rId30" Type="http://schemas.openxmlformats.org/officeDocument/2006/relationships/hyperlink" Target="https://konkurent.ru/article/78647" TargetMode="External"/><Relationship Id="rId35" Type="http://schemas.openxmlformats.org/officeDocument/2006/relationships/hyperlink" Target="https://pensnews.ru/news/16139" TargetMode="External"/><Relationship Id="rId43" Type="http://schemas.openxmlformats.org/officeDocument/2006/relationships/hyperlink" Target="https://www.akm.ru/news/klienty_vtb_oformili_sotsialnye_vyplaty_na_129_mlrd_rub_cherez_mobilnyy_bank/" TargetMode="External"/><Relationship Id="rId48" Type="http://schemas.openxmlformats.org/officeDocument/2006/relationships/hyperlink" Target="https://allinsurance.kz/articles/lichnyj-opyt-strakhovaniya/24068-pensionnye-ozhidaniya-protiv-realnosti-issledovanie-manulife-vyyavilo-finansovyj-razryv-v-singapure" TargetMode="External"/><Relationship Id="rId8" Type="http://schemas.openxmlformats.org/officeDocument/2006/relationships/hyperlink" Target="https://www.niasam.ru/obschestvo/polovina-zhitelej-samarskoj-oblasti-gotova-napravit-chast-premij-na-formirovanie-buduschej-pensii-256535.htm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sravni.ru/q/kak-samozanjatomu-nakopit-na-pensiju-78164/" TargetMode="External"/><Relationship Id="rId17" Type="http://schemas.openxmlformats.org/officeDocument/2006/relationships/hyperlink" Target="https://gazeta-karelia.ru/news/2025/07/semi-v-karelii-smogut-vospolzovatsya-novymi-vozmozhnostyami-dlya-dolgosrochnyh-sberezhenij/" TargetMode="External"/><Relationship Id="rId25" Type="http://schemas.openxmlformats.org/officeDocument/2006/relationships/hyperlink" Target="https://nn.tsargrad.tv/news/dvojnaja-indeksacija-chto-budet-s-pensijami-v-2026-godu_1304287" TargetMode="External"/><Relationship Id="rId33" Type="http://schemas.openxmlformats.org/officeDocument/2006/relationships/hyperlink" Target="https://argumenti.ru/opinion/2025/07/957066?utm_source=argumenti.ru&amp;utm_medium=news&amp;utm_campaign=best" TargetMode="External"/><Relationship Id="rId38" Type="http://schemas.openxmlformats.org/officeDocument/2006/relationships/hyperlink" Target="https://www.mk.ru/economics/2025/07/02/vklad-osobogo-naznacheniya-banki-dolzhny-budut-predlozhit-bednym-maksimalnyy-procent.html" TargetMode="External"/><Relationship Id="rId46" Type="http://schemas.openxmlformats.org/officeDocument/2006/relationships/hyperlink" Target="https://pensiya.pro/news/kazahstanczam-nachali-priostanavlivat-vyplatu-pensij-v-sluchae-prekrashheniya-dvizheniya-deneg-po-schetu/" TargetMode="External"/><Relationship Id="rId20" Type="http://schemas.openxmlformats.org/officeDocument/2006/relationships/hyperlink" Target="https://www.solidarnost.org/news/mishustin-rasskazal-kak-budut-povyshatsya-pensii-v-2026-godu.html" TargetMode="External"/><Relationship Id="rId41" Type="http://schemas.openxmlformats.org/officeDocument/2006/relationships/hyperlink" Target="https://ko.ru/articles/ekonomika-dolgoletiya-rynok-dlya-30-millionov-chelovek-i-na-trilliony-rubley-/"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39517</Words>
  <Characters>225252</Characters>
  <Application>Microsoft Office Word</Application>
  <DocSecurity>0</DocSecurity>
  <Lines>1877</Lines>
  <Paragraphs>528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264241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2025-07-03T04:49:00Z</cp:lastPrinted>
  <dcterms:created xsi:type="dcterms:W3CDTF">2025-07-03T04:49:00Z</dcterms:created>
  <dcterms:modified xsi:type="dcterms:W3CDTF">2025-07-03T04:49:00Z</dcterms:modified>
  <cp:category>НАПФ</cp:category>
  <cp:contentStatus>И-Консалтинг</cp:contentStatus>
</cp:coreProperties>
</file>